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2643" w14:textId="30F8F27D" w:rsidR="009F5806" w:rsidRPr="00EC4328" w:rsidRDefault="009F5806" w:rsidP="00EC4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328">
        <w:rPr>
          <w:rFonts w:ascii="Times New Roman,BoldItalic" w:hAnsi="Times New Roman,BoldItalic" w:cs="Times New Roman,BoldItalic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МБДОУ «Детский сад №378» г. о. Самара</w:t>
      </w:r>
    </w:p>
    <w:p w14:paraId="308413DF" w14:textId="4C118D62" w:rsidR="009F5806" w:rsidRPr="00EC4328" w:rsidRDefault="00EC4328" w:rsidP="00EC4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328">
        <w:rPr>
          <w:rFonts w:ascii="Times New Roman,BoldItalic" w:hAnsi="Times New Roman,BoldItalic" w:cs="Times New Roman,BoldItalic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Исполнено: воспитатель Яковлева В.В.</w:t>
      </w:r>
    </w:p>
    <w:p w14:paraId="463A5C53" w14:textId="0B896212" w:rsidR="00D032BA" w:rsidRDefault="00D032BA" w:rsidP="00D0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40"/>
          <w:szCs w:val="4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FF0000"/>
          <w:sz w:val="40"/>
          <w:szCs w:val="40"/>
        </w:rPr>
        <w:t>Консультация для родителей</w:t>
      </w:r>
    </w:p>
    <w:p w14:paraId="47F4AC8D" w14:textId="77777777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«Закаливание детей 2–3 лет»</w:t>
      </w:r>
    </w:p>
    <w:p w14:paraId="1FEC14B9" w14:textId="5E31C7A2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Одна из ведущих мер борьбы с респираторными инфекциями – 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закаливание</w:t>
      </w:r>
      <w:r>
        <w:rPr>
          <w:rFonts w:ascii="Times New Roman" w:hAnsi="Times New Roman" w:cs="Times New Roman"/>
          <w:color w:val="111111"/>
          <w:sz w:val="28"/>
          <w:szCs w:val="28"/>
        </w:rPr>
        <w:t>, о чём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все 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конечно, слышали и читали не раз. Однако к 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закаливанию </w:t>
      </w:r>
      <w:r>
        <w:rPr>
          <w:rFonts w:ascii="Times New Roman" w:hAnsi="Times New Roman" w:cs="Times New Roman"/>
          <w:color w:val="111111"/>
          <w:sz w:val="28"/>
          <w:szCs w:val="28"/>
        </w:rPr>
        <w:t>многие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относятся с скептически, потому что 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закалять </w:t>
      </w:r>
      <w:r>
        <w:rPr>
          <w:rFonts w:ascii="Times New Roman" w:hAnsi="Times New Roman" w:cs="Times New Roman"/>
          <w:color w:val="111111"/>
          <w:sz w:val="28"/>
          <w:szCs w:val="28"/>
        </w:rPr>
        <w:t>ребёнка пробовали – и ничего не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получалось.</w:t>
      </w:r>
    </w:p>
    <w:p w14:paraId="3EE3CAAF" w14:textId="2824F9D2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Основные принципы 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закаливания </w:t>
      </w:r>
      <w:r>
        <w:rPr>
          <w:rFonts w:ascii="Times New Roman" w:hAnsi="Times New Roman" w:cs="Times New Roman"/>
          <w:color w:val="111111"/>
          <w:sz w:val="28"/>
          <w:szCs w:val="28"/>
        </w:rPr>
        <w:t>– это систематичность, постепенность,</w:t>
      </w:r>
    </w:p>
    <w:p w14:paraId="65B1E39C" w14:textId="456F6FA4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методичность, сочетание со строгим и точным соблюдением режима дня. Достижимо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ли это в домашних условиях? Несомненно! И первое, что должны сделать 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111111"/>
          <w:sz w:val="28"/>
          <w:szCs w:val="28"/>
        </w:rPr>
        <w:t>, 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пересмотреть домашний быт и уклад, свои привычки, даже стиль взаимоотношений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семье.</w:t>
      </w:r>
    </w:p>
    <w:p w14:paraId="3C130654" w14:textId="12B79DB3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>Ребёнку необходим спокойный, доброжелательный психологический климат. Какая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здесь связь с респираторными инфекциями? Уверяю вас, вполне реальная. Ссоры,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перебранки в присутствии ребёнка способствуют возникновению у него невроза, а это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существенно снижает защитные возможности детского организма.</w:t>
      </w:r>
    </w:p>
    <w:p w14:paraId="4013ADEC" w14:textId="0F232127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Удар по здоровью ребёнка наносят и вредные привычки 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111111"/>
          <w:sz w:val="28"/>
          <w:szCs w:val="28"/>
        </w:rPr>
        <w:t>. Доказано, что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дети курящих отцов и матерей болеют бронхолёгочными заболеваниями гораздо чаще,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чем дети некурящих. И если взрослые курильщики откажутся от сигарет, это будет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благом и для них самих, и для ребёнка.</w:t>
      </w:r>
    </w:p>
    <w:p w14:paraId="4E041897" w14:textId="254D32E5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>Очень важен и общий распорядок жизни. К сожалению, во многих семьях,</w:t>
      </w:r>
    </w:p>
    <w:p w14:paraId="0E303B3D" w14:textId="77777777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особенно молодых, пренебрегают режимом, а это неизбежно идёт во вред ребёнку.</w:t>
      </w:r>
    </w:p>
    <w:p w14:paraId="35772C8E" w14:textId="627435BB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>По нашим наблюдениям, дети, посещающие дошкольные учреждения, чаще всего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заболевают после выходных и праздничных дней. И случается это потому, что дома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ребёнку не обеспечен режим, к которому он привык, на который настроился в детском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саду: вечером укладывают спать позднее, отменяют дневной сон, прогулку заменяют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играми дома, разрешают сколько угодно смотреть телепередачи, перекармливают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сладостями. Всё это негативно сказывается на неокрепшем детском организме,</w:t>
      </w:r>
      <w:r w:rsidR="009F58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разлаживает функции всех его органов и систем, неизбежно ослабляя тем самым их</w:t>
      </w:r>
    </w:p>
    <w:p w14:paraId="37F51961" w14:textId="77777777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защитные механизмы.</w:t>
      </w:r>
    </w:p>
    <w:p w14:paraId="50DB7741" w14:textId="322507EF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Домашний режим ребенка должен быть продолжением режима в детском</w:t>
      </w:r>
    </w:p>
    <w:p w14:paraId="0E7ACA5D" w14:textId="77777777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учреждении, а если в детский сад малыш не ходит, то дома ему необходим</w:t>
      </w:r>
    </w:p>
    <w:p w14:paraId="247AC1C3" w14:textId="1FE6939E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соответствующий возрасту и чётко соблюдаемый распорядок дня. Без этого трудно</w:t>
      </w:r>
      <w:r w:rsidR="009F58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ожидать успеха от 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закаливания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3A52C50B" w14:textId="454E40B6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 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Родители часто задают вопрос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: если то, что принято было называть простудой,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действительности является респираторной инфекцией, то можно ли защититься от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неё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закаливанием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? И если это инфекция, то почему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lastRenderedPageBreak/>
        <w:t>всё-таки ребёнок заболевает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после того, как простынет, промочит ноги, побудет на сквозняке?</w:t>
      </w:r>
    </w:p>
    <w:p w14:paraId="4A8C2AC4" w14:textId="4A89F50B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Почему же не все дети болеют одинаково часто? Да потому, что заболевание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развивается главным образом тогда, когда защитные силы организма ослаблены. 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охлаждение является одним из основных ослабляющих факторов, оно снижает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общий, и местный иммунитет.</w:t>
      </w:r>
    </w:p>
    <w:p w14:paraId="66D39C15" w14:textId="6F72BAF6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Установлено, что слизистая оболочка носа в обычном состоянии малопроницаема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для болезнетворных микроорганизмов, но при охлаждении ребёнка её проницаемость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увеличивается. Снижаются и защитные функции слизистой всей носоглотки, нижних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дыхательных путей. В таких условиях не только </w:t>
      </w:r>
      <w:r w:rsidR="00D032BA"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 xml:space="preserve">«чужие»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возбудители, попавшие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организм, но и свои собственные, которые до этого мирно жили в дыхательных путях,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могут приобрести агрессивные свойства.</w:t>
      </w:r>
    </w:p>
    <w:p w14:paraId="5F17B043" w14:textId="5A9FA660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Смысл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закаливания в том и состоит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, что благодаря тренировке организм</w:t>
      </w:r>
    </w:p>
    <w:p w14:paraId="51243F18" w14:textId="5F3DF03E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начинает реагировать на понижение окружающей температуры целесообразными</w:t>
      </w:r>
      <w:r w:rsidR="009F58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защитными реакциями – увеличение выработки тепла и уменьшением теплоотдачи.</w:t>
      </w:r>
    </w:p>
    <w:p w14:paraId="5BDA6B48" w14:textId="4924E9EA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 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Закаливание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часто болеющего ребёнка требует, конечно, большой осторожности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большего терпения, потому что стойкий эффект достигается, как правило, не сразу.</w:t>
      </w:r>
    </w:p>
    <w:p w14:paraId="40D4F806" w14:textId="41701F99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Важно так же иметь в виду, что дело не только в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закаливающих процедурах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, надо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буквально круглые сутки создавать ребёнку такие условия, которые способствовали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бы тренировке теплорегулирующих механизмов его организма. Надо не сразу, не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резко, но перестать кутать ребёнка. Часто болеющим детям свойственно чрезмерная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потливость и вы, не раз замечали, раздевая своего малыша после прогулки, что ручки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у него вроде бы озябли, а спина потная. Влажная кожа очень быстро охлаждается,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вследствие перегрева ребёнок тоже может заболеть.</w:t>
      </w:r>
    </w:p>
    <w:p w14:paraId="25C3BEF8" w14:textId="6A916DD8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Старайтесь, чтобы он и в комнате не был одет слишком тепло, не ходил постоянно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в шерстяных носках, валенках, войлочных ботинках.</w:t>
      </w:r>
    </w:p>
    <w:p w14:paraId="36D21D60" w14:textId="4307E5FE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Не бойтесь открытых форточек – прохладный свежий воздух не враг, а друг часто</w:t>
      </w:r>
      <w:r w:rsidR="009F58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болеющего ребёнка.</w:t>
      </w:r>
      <w:r w:rsidR="009F58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Приучите его правильно умываться, сначала чуть тёплой, а потом и более</w:t>
      </w:r>
      <w:r w:rsidR="009F58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прохладной водой.</w:t>
      </w:r>
      <w:r w:rsidR="009F58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Помните, что день без прогулки – потерянный день! И старайтесь, чтобы ребёнок,</w:t>
      </w:r>
      <w:r w:rsidR="009F58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особенно летом, как можно больше проводил времени на воздухе.</w:t>
      </w:r>
    </w:p>
    <w:p w14:paraId="36C45A59" w14:textId="519BB606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Из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закаливающих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процедур для часто болеющего ребёнка больше всего подходят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воздушные ванны и контрастное обливание ног. Кроме того, ему необходима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специальная дыхательная гимнастика – она улучшает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крово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-и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лимфообращние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лёгких и бронхах, обеспечивает лучшую вентиляцию в лёгких, улучшает функцию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дыхания.</w:t>
      </w:r>
    </w:p>
    <w:p w14:paraId="526D405B" w14:textId="07007CD1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В летнее время к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закаливающим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процедурам можно добавить хождение босиком 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сначала совсем недолго и только по тёплому песку или земле, потом подольше, 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затем и по прохладной траве.</w:t>
      </w:r>
    </w:p>
    <w:p w14:paraId="34741F4D" w14:textId="28F94166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Гимнастика и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закаливание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должны нравиться ребёнку. Постарайтесь, чтобы он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воспринял их не как что-то принудительное, неприятное, а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lastRenderedPageBreak/>
        <w:t>занимался бы радостно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весело. И очень хорошо, если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родители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каждое утро вместе с ребёнком будут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выполнять гимнастические упражнения, придав им характер игры.</w:t>
      </w:r>
    </w:p>
    <w:p w14:paraId="4859B228" w14:textId="742A62E0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Правильное физическое воспитание – главный барьер против ОРВИ. Но надо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всегда помнить и о мерах защиты от инфекции. Оберегайте ребёнка от контакта 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больными. Старайтесь не ездить с ним в городском транспорте, особенно период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вспышек этих заболеваний, избегайте людных мест. Если заболел кто-либо из членов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семьи, изолируйте его. Даже такая простая мера, как ширма, занавеска у постели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больного, более чем вдвое снижает риск заражения окружающих.</w:t>
      </w:r>
    </w:p>
    <w:p w14:paraId="13E290C7" w14:textId="41EF05C5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Если ребёнок заболеет, важно наладить правильный уход за ним, это способствует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не только скорейшему выздоровлению, но и снижает риск нового заболевания.</w:t>
      </w:r>
    </w:p>
    <w:p w14:paraId="75D8EAAC" w14:textId="39757D46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Примерная схема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закаливания детей от 2х лет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1DAFB429" w14:textId="77777777" w:rsidR="00D032BA" w:rsidRDefault="00D032BA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Температура воздуха в помещении, где находится ребёнок, +200С - +180С.</w:t>
      </w:r>
    </w:p>
    <w:p w14:paraId="4F0E395F" w14:textId="0692E861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1. Воздушная ванна – 10-15 минут. Ребёнок двигается, бегает, одетый в трусики,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майку с короткими рукавами, тапочки на босу ногу или короткие носочки. 6-7 минут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отводится на гимнастические упражнения.</w:t>
      </w:r>
    </w:p>
    <w:p w14:paraId="349A7EF0" w14:textId="4CE990ED" w:rsidR="00D032BA" w:rsidRPr="009F5806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2. Умывание водой температура с +28оС снижается к концу года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закаливания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>летом до +18оС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, зимой до +20оС. Дети старше 2х лет моют лицо, шею, руки до локтя,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старше 3х – верхнюю часть груди и руки выше локтя. Исходная температура воды</w:t>
      </w:r>
      <w:r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для </w:t>
      </w:r>
      <w:r w:rsidR="00D032BA">
        <w:rPr>
          <w:rFonts w:ascii="Times New Roman,Bold" w:hAnsi="Times New Roman,Bold" w:cs="Times New Roman,Bold"/>
          <w:b/>
          <w:bCs/>
          <w:color w:val="111111"/>
          <w:sz w:val="28"/>
          <w:szCs w:val="28"/>
        </w:rPr>
        <w:t xml:space="preserve">детей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старше 3х лет +28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, а минимальная летом +16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, а зимой +18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1A142E5B" w14:textId="56D7DC39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3. Дневной сон летом на свежем воздухе, зимой – в хорошо проветренной комнате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при температуре +16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 - +15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0E10F7C6" w14:textId="7E05712E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4. Прогулка 2 раза в день при температуре до -15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 продолжительностью от 1-1,5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часа до 2х-3х часов.</w:t>
      </w:r>
    </w:p>
    <w:p w14:paraId="1DD4DEA1" w14:textId="7C673E6D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5. В летнее время солнечные ванны от 5и до 10и минут 2-3 раза в день, пребывание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на свежем воздухе в тени не ограничены.</w:t>
      </w:r>
    </w:p>
    <w:p w14:paraId="0DB45308" w14:textId="2118D0A1" w:rsidR="00D032BA" w:rsidRDefault="009F5806" w:rsidP="00D0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6. Контрастное обливание ног – стоп и нижней 3ей голени водой, температура +38оС, затем +28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 и снова +38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>(перед дневным сном)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. Летом можно заменить эту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процедуру обливанием ног после прогулки с постепенным </w:t>
      </w:r>
      <w:r w:rsidR="00D032BA"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 xml:space="preserve">(каждые </w:t>
      </w:r>
      <w:r w:rsidR="00D032BA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5-7 </w:t>
      </w:r>
      <w:r w:rsidR="00D032BA"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 xml:space="preserve">дней на </w:t>
      </w:r>
      <w:r w:rsidR="00D032BA">
        <w:rPr>
          <w:rFonts w:ascii="Times New Roman" w:hAnsi="Times New Roman" w:cs="Times New Roman"/>
          <w:i/>
          <w:iCs/>
          <w:color w:val="111111"/>
          <w:sz w:val="28"/>
          <w:szCs w:val="28"/>
        </w:rPr>
        <w:t>1</w:t>
      </w:r>
      <w:r w:rsidR="00D032BA"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 xml:space="preserve">оС)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снижением температуры воды с +28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 до +18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, детям старше 3х лет до +16 </w:t>
      </w:r>
      <w:proofErr w:type="spellStart"/>
      <w:r w:rsidR="00D032BA">
        <w:rPr>
          <w:rFonts w:ascii="Times New Roman" w:hAnsi="Times New Roman" w:cs="Times New Roman"/>
          <w:color w:val="111111"/>
          <w:sz w:val="28"/>
          <w:szCs w:val="28"/>
        </w:rPr>
        <w:t>оС</w:t>
      </w:r>
      <w:proofErr w:type="spellEnd"/>
      <w:r w:rsidR="00D032B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F23892B" w14:textId="26D519EB" w:rsidR="00B45771" w:rsidRPr="009F5806" w:rsidRDefault="009F5806" w:rsidP="009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 xml:space="preserve">7. Полоскание рта (дети 2х – 4х лет, горло </w:t>
      </w:r>
      <w:r w:rsidR="00D032BA">
        <w:rPr>
          <w:rFonts w:ascii="Times New Roman,Italic" w:hAnsi="Times New Roman,Italic" w:cs="Times New Roman,Italic"/>
          <w:i/>
          <w:iCs/>
          <w:color w:val="111111"/>
          <w:sz w:val="28"/>
          <w:szCs w:val="28"/>
        </w:rPr>
        <w:t xml:space="preserve">(дети старше 4х лет)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кипяченой водой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комнатной температуры с добавлением настоя ромашки или шалфея 2 раза в день 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2BA">
        <w:rPr>
          <w:rFonts w:ascii="Times New Roman" w:hAnsi="Times New Roman" w:cs="Times New Roman"/>
          <w:color w:val="111111"/>
          <w:sz w:val="28"/>
          <w:szCs w:val="28"/>
        </w:rPr>
        <w:t>утром и вечером. На каждое полоскание используется около 1/3 стакана воды.</w:t>
      </w:r>
    </w:p>
    <w:sectPr w:rsidR="00B45771" w:rsidRPr="009F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7B"/>
    <w:rsid w:val="0051667B"/>
    <w:rsid w:val="009F5806"/>
    <w:rsid w:val="00B45771"/>
    <w:rsid w:val="00D032BA"/>
    <w:rsid w:val="00E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7A2F"/>
  <w15:chartTrackingRefBased/>
  <w15:docId w15:val="{F5F74637-64DF-4DAD-8005-AEB8963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Виктория</dc:creator>
  <cp:keywords/>
  <dc:description/>
  <cp:lastModifiedBy>Яковлева Виктория</cp:lastModifiedBy>
  <cp:revision>3</cp:revision>
  <dcterms:created xsi:type="dcterms:W3CDTF">2024-04-21T06:16:00Z</dcterms:created>
  <dcterms:modified xsi:type="dcterms:W3CDTF">2024-04-21T06:37:00Z</dcterms:modified>
</cp:coreProperties>
</file>