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547B" w:rsidRPr="00A05547" w:rsidRDefault="00DA4D24" w:rsidP="00A05547">
      <w:pPr>
        <w:pStyle w:val="aff8"/>
        <w:spacing w:beforeAutospacing="0" w:after="288" w:afterAutospacing="0"/>
        <w:jc w:val="center"/>
        <w:textAlignment w:val="baseline"/>
        <w:rPr>
          <w:rFonts w:eastAsia="sans-serif"/>
          <w:color w:val="5B5B5B"/>
          <w:sz w:val="28"/>
          <w:szCs w:val="28"/>
          <w:lang w:val="ru-RU"/>
        </w:rPr>
      </w:pPr>
      <w:bookmarkStart w:id="0" w:name="_GoBack"/>
      <w:r w:rsidRPr="00A05547">
        <w:rPr>
          <w:rStyle w:val="a9"/>
          <w:rFonts w:eastAsia="sans-serif"/>
          <w:color w:val="000000"/>
          <w:sz w:val="28"/>
          <w:szCs w:val="28"/>
          <w:lang w:val="ru-RU"/>
        </w:rPr>
        <w:t>Консультация для родителей</w:t>
      </w:r>
    </w:p>
    <w:p w:rsidR="00D9547B" w:rsidRPr="00A05547" w:rsidRDefault="00DA4D24" w:rsidP="00A05547">
      <w:pPr>
        <w:pStyle w:val="aff8"/>
        <w:spacing w:beforeAutospacing="0" w:after="288" w:afterAutospacing="0"/>
        <w:jc w:val="center"/>
        <w:textAlignment w:val="baseline"/>
        <w:rPr>
          <w:rFonts w:eastAsia="sans-serif"/>
          <w:color w:val="5B5B5B"/>
          <w:sz w:val="28"/>
          <w:szCs w:val="28"/>
          <w:lang w:val="ru-RU"/>
        </w:rPr>
      </w:pPr>
      <w:r w:rsidRPr="00A05547">
        <w:rPr>
          <w:rStyle w:val="a9"/>
          <w:rFonts w:eastAsia="sans-serif"/>
          <w:color w:val="000000"/>
          <w:sz w:val="28"/>
          <w:szCs w:val="28"/>
          <w:lang w:val="ru-RU"/>
        </w:rPr>
        <w:t>«Как преодолеть водобоязнь у детей?»</w:t>
      </w:r>
    </w:p>
    <w:bookmarkEnd w:id="0"/>
    <w:p w:rsidR="00D9547B" w:rsidRPr="00A05547" w:rsidRDefault="00DA4D24">
      <w:pPr>
        <w:pStyle w:val="aff8"/>
        <w:spacing w:beforeAutospacing="0" w:after="288" w:afterAutospacing="0"/>
        <w:jc w:val="right"/>
        <w:textAlignment w:val="baseline"/>
        <w:rPr>
          <w:rFonts w:eastAsia="sans-serif"/>
          <w:color w:val="5B5B5B"/>
          <w:sz w:val="28"/>
          <w:szCs w:val="28"/>
          <w:lang w:val="ru-RU"/>
        </w:rPr>
      </w:pPr>
      <w:r w:rsidRPr="00A05547">
        <w:rPr>
          <w:rStyle w:val="ad"/>
          <w:rFonts w:eastAsia="sans-serif"/>
          <w:i/>
          <w:iCs/>
          <w:color w:val="000000"/>
          <w:sz w:val="28"/>
          <w:szCs w:val="28"/>
          <w:lang w:val="ru-RU"/>
        </w:rPr>
        <w:t>Подготовила</w:t>
      </w:r>
      <w:r w:rsidRPr="00A05547">
        <w:rPr>
          <w:rStyle w:val="a9"/>
          <w:rFonts w:eastAsia="sans-serif"/>
          <w:color w:val="000000"/>
          <w:sz w:val="28"/>
          <w:szCs w:val="28"/>
          <w:lang w:val="ru-RU"/>
        </w:rPr>
        <w:t>:</w:t>
      </w:r>
    </w:p>
    <w:p w:rsidR="00D9547B" w:rsidRDefault="00DA4D24">
      <w:pPr>
        <w:pStyle w:val="aff8"/>
        <w:spacing w:beforeAutospacing="0" w:after="288" w:afterAutospacing="0"/>
        <w:jc w:val="right"/>
        <w:textAlignment w:val="baseline"/>
        <w:rPr>
          <w:rStyle w:val="a9"/>
          <w:rFonts w:eastAsia="sans-serif"/>
          <w:color w:val="000000"/>
          <w:sz w:val="28"/>
          <w:szCs w:val="28"/>
        </w:rPr>
      </w:pPr>
      <w:r w:rsidRPr="00A05547">
        <w:rPr>
          <w:rStyle w:val="a9"/>
          <w:rFonts w:eastAsia="sans-serif"/>
          <w:color w:val="000000"/>
          <w:sz w:val="28"/>
          <w:szCs w:val="28"/>
          <w:lang w:val="ru-RU"/>
        </w:rPr>
        <w:t>инструктор по физической культуре</w:t>
      </w:r>
      <w:r>
        <w:rPr>
          <w:rStyle w:val="a9"/>
          <w:rFonts w:eastAsia="sans-serif"/>
          <w:color w:val="000000"/>
          <w:sz w:val="28"/>
          <w:szCs w:val="28"/>
        </w:rPr>
        <w:t> </w:t>
      </w:r>
    </w:p>
    <w:p w:rsidR="00A05547" w:rsidRDefault="00A05547" w:rsidP="00A05547">
      <w:pPr>
        <w:ind w:firstLine="4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ЛН Гуряшина,</w:t>
      </w:r>
    </w:p>
    <w:p w:rsidR="00A05547" w:rsidRDefault="00A05547" w:rsidP="00A05547">
      <w:pPr>
        <w:ind w:firstLine="42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МБДОУ «Детский сад №378» г.о. Самара </w:t>
      </w:r>
    </w:p>
    <w:p w:rsidR="00A05547" w:rsidRPr="00A05547" w:rsidRDefault="00A05547">
      <w:pPr>
        <w:pStyle w:val="aff8"/>
        <w:spacing w:beforeAutospacing="0" w:after="288" w:afterAutospacing="0"/>
        <w:jc w:val="right"/>
        <w:textAlignment w:val="baseline"/>
        <w:rPr>
          <w:rFonts w:eastAsia="sans-serif"/>
          <w:color w:val="5B5B5B"/>
          <w:sz w:val="28"/>
          <w:szCs w:val="28"/>
          <w:lang w:val="ru-RU"/>
        </w:rPr>
      </w:pPr>
    </w:p>
    <w:p w:rsidR="00D9547B" w:rsidRPr="00A05547" w:rsidRDefault="00DA4D24">
      <w:pPr>
        <w:pStyle w:val="aff8"/>
        <w:spacing w:beforeAutospacing="0" w:after="288" w:afterAutospacing="0" w:line="360" w:lineRule="auto"/>
        <w:jc w:val="both"/>
        <w:textAlignment w:val="baseline"/>
        <w:rPr>
          <w:rFonts w:eastAsia="sans-serif"/>
          <w:color w:val="5B5B5B"/>
          <w:sz w:val="28"/>
          <w:szCs w:val="28"/>
          <w:lang w:val="ru-RU"/>
        </w:rPr>
      </w:pPr>
      <w:r w:rsidRPr="00A05547">
        <w:rPr>
          <w:rFonts w:eastAsia="sans-serif"/>
          <w:color w:val="000000"/>
          <w:sz w:val="28"/>
          <w:szCs w:val="28"/>
          <w:lang w:val="ru-RU"/>
        </w:rPr>
        <w:t>Плавание в детском саду является одной из важных составляющих оздоровления и развития ребенка. Занятия построены на</w:t>
      </w:r>
      <w:r w:rsidRPr="00A05547">
        <w:rPr>
          <w:rFonts w:eastAsia="sans-serif"/>
          <w:color w:val="000000"/>
          <w:sz w:val="28"/>
          <w:szCs w:val="28"/>
          <w:lang w:val="ru-RU"/>
        </w:rPr>
        <w:t xml:space="preserve"> классических системах обучения плаванию с учётом возрастных психофизиологических особенностей дошкольников, условий обучения и уровня квалификации специалистов, работающих с детьми. Главное в обучении плаванию в детском саду — преодолеть негативное отноше</w:t>
      </w:r>
      <w:r w:rsidRPr="00A05547">
        <w:rPr>
          <w:rFonts w:eastAsia="sans-serif"/>
          <w:color w:val="000000"/>
          <w:sz w:val="28"/>
          <w:szCs w:val="28"/>
          <w:lang w:val="ru-RU"/>
        </w:rPr>
        <w:t>ние ребенка к воде, адаптировать его к водному пространству.</w:t>
      </w:r>
      <w:r>
        <w:rPr>
          <w:rFonts w:eastAsia="sans-serif"/>
          <w:color w:val="000000"/>
          <w:sz w:val="28"/>
          <w:szCs w:val="28"/>
        </w:rPr>
        <w:t> </w:t>
      </w:r>
    </w:p>
    <w:p w:rsidR="00D9547B" w:rsidRPr="00A05547" w:rsidRDefault="00DA4D24">
      <w:pPr>
        <w:pStyle w:val="aff8"/>
        <w:spacing w:beforeAutospacing="0" w:after="288" w:afterAutospacing="0" w:line="360" w:lineRule="auto"/>
        <w:jc w:val="both"/>
        <w:textAlignment w:val="baseline"/>
        <w:rPr>
          <w:rFonts w:eastAsia="sans-serif"/>
          <w:color w:val="5B5B5B"/>
          <w:sz w:val="28"/>
          <w:szCs w:val="28"/>
          <w:lang w:val="ru-RU"/>
        </w:rPr>
      </w:pPr>
      <w:r>
        <w:rPr>
          <w:rFonts w:eastAsia="sans-serif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114300" distR="114300">
            <wp:extent cx="5715000" cy="3810000"/>
            <wp:effectExtent l="0" t="0" r="0" b="0"/>
            <wp:docPr id="3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05547">
        <w:rPr>
          <w:rFonts w:eastAsia="sans-serif"/>
          <w:color w:val="000000"/>
          <w:sz w:val="28"/>
          <w:szCs w:val="28"/>
          <w:lang w:val="ru-RU"/>
        </w:rPr>
        <w:t>Обучение</w:t>
      </w:r>
      <w:r>
        <w:rPr>
          <w:rFonts w:eastAsia="sans-serif"/>
          <w:color w:val="000000"/>
          <w:sz w:val="28"/>
          <w:szCs w:val="28"/>
        </w:rPr>
        <w:t>  </w:t>
      </w:r>
      <w:r w:rsidRPr="00A05547">
        <w:rPr>
          <w:rFonts w:eastAsia="sans-serif"/>
          <w:color w:val="000000"/>
          <w:sz w:val="28"/>
          <w:szCs w:val="28"/>
          <w:lang w:val="ru-RU"/>
        </w:rPr>
        <w:t xml:space="preserve">плаванию в детском саду — </w:t>
      </w:r>
      <w:r>
        <w:rPr>
          <w:rFonts w:eastAsia="sans-serif"/>
          <w:color w:val="000000"/>
          <w:sz w:val="28"/>
          <w:szCs w:val="28"/>
        </w:rPr>
        <w:t> </w:t>
      </w:r>
      <w:r w:rsidRPr="00A05547">
        <w:rPr>
          <w:rFonts w:eastAsia="sans-serif"/>
          <w:color w:val="000000"/>
          <w:sz w:val="28"/>
          <w:szCs w:val="28"/>
          <w:lang w:val="ru-RU"/>
        </w:rPr>
        <w:t>это средство оздоровления и полноценного физического развития ребенка, которое сочетает основы спортивного плавания и решение главных задач:</w:t>
      </w:r>
      <w:r w:rsidRPr="00A05547">
        <w:rPr>
          <w:rFonts w:eastAsia="sans-serif"/>
          <w:color w:val="5B5B5B"/>
          <w:sz w:val="28"/>
          <w:szCs w:val="28"/>
          <w:lang w:val="ru-RU"/>
        </w:rPr>
        <w:br/>
      </w:r>
      <w:r w:rsidRPr="00A05547">
        <w:rPr>
          <w:rFonts w:eastAsia="sans-serif"/>
          <w:color w:val="000000"/>
          <w:sz w:val="28"/>
          <w:szCs w:val="28"/>
          <w:lang w:val="ru-RU"/>
        </w:rPr>
        <w:t xml:space="preserve">-адаптации к </w:t>
      </w:r>
      <w:r w:rsidRPr="00A05547">
        <w:rPr>
          <w:rFonts w:eastAsia="sans-serif"/>
          <w:color w:val="000000"/>
          <w:sz w:val="28"/>
          <w:szCs w:val="28"/>
          <w:lang w:val="ru-RU"/>
        </w:rPr>
        <w:t>водной среде;</w:t>
      </w:r>
      <w:r w:rsidRPr="00A05547">
        <w:rPr>
          <w:rFonts w:eastAsia="sans-serif"/>
          <w:color w:val="5B5B5B"/>
          <w:sz w:val="28"/>
          <w:szCs w:val="28"/>
          <w:lang w:val="ru-RU"/>
        </w:rPr>
        <w:br/>
      </w:r>
      <w:r w:rsidRPr="00A05547">
        <w:rPr>
          <w:rFonts w:eastAsia="sans-serif"/>
          <w:color w:val="000000"/>
          <w:sz w:val="28"/>
          <w:szCs w:val="28"/>
          <w:lang w:val="ru-RU"/>
        </w:rPr>
        <w:t>-профилактики простудных заболеваний.</w:t>
      </w:r>
    </w:p>
    <w:p w:rsidR="00D9547B" w:rsidRPr="00A05547" w:rsidRDefault="00DA4D24">
      <w:pPr>
        <w:pStyle w:val="aff8"/>
        <w:spacing w:beforeAutospacing="0" w:after="288" w:afterAutospacing="0" w:line="360" w:lineRule="auto"/>
        <w:jc w:val="both"/>
        <w:textAlignment w:val="baseline"/>
        <w:rPr>
          <w:rFonts w:eastAsia="sans-serif"/>
          <w:color w:val="5B5B5B"/>
          <w:sz w:val="28"/>
          <w:szCs w:val="28"/>
          <w:lang w:val="ru-RU"/>
        </w:rPr>
      </w:pPr>
      <w:r w:rsidRPr="00A05547">
        <w:rPr>
          <w:rFonts w:eastAsia="sans-serif"/>
          <w:color w:val="000000"/>
          <w:sz w:val="28"/>
          <w:szCs w:val="28"/>
          <w:lang w:val="ru-RU"/>
        </w:rPr>
        <w:t>Кроме того, плавание является для ребенка жизненно необходимым навыком, предотвращающим несчастные случаи на воде, давая уверенность в собственных силах. Бассейн — место, где предъявляются особые требован</w:t>
      </w:r>
      <w:r w:rsidRPr="00A05547">
        <w:rPr>
          <w:rFonts w:eastAsia="sans-serif"/>
          <w:color w:val="000000"/>
          <w:sz w:val="28"/>
          <w:szCs w:val="28"/>
          <w:lang w:val="ru-RU"/>
        </w:rPr>
        <w:t>ия к двигательным способностям детей. У ребенка, как и у взрослого, страх перед водой сковывает тело, при этом нарушается дыхание, возникает паника.</w:t>
      </w:r>
    </w:p>
    <w:p w:rsidR="00D9547B" w:rsidRPr="00A05547" w:rsidRDefault="00DA4D24">
      <w:pPr>
        <w:pStyle w:val="aff8"/>
        <w:spacing w:beforeAutospacing="0" w:after="288" w:afterAutospacing="0" w:line="360" w:lineRule="auto"/>
        <w:jc w:val="both"/>
        <w:textAlignment w:val="baseline"/>
        <w:rPr>
          <w:rFonts w:eastAsia="sans-serif"/>
          <w:color w:val="5B5B5B"/>
          <w:sz w:val="28"/>
          <w:szCs w:val="28"/>
          <w:lang w:val="ru-RU"/>
        </w:rPr>
      </w:pPr>
      <w:r w:rsidRPr="00A05547">
        <w:rPr>
          <w:rFonts w:eastAsia="sans-serif"/>
          <w:color w:val="000000"/>
          <w:sz w:val="28"/>
          <w:szCs w:val="28"/>
          <w:lang w:val="ru-RU"/>
        </w:rPr>
        <w:t xml:space="preserve">Чтобы максимально подготовить ребенка к посещению бассейна предлагаю некоторые рекомендации, которые можно </w:t>
      </w:r>
      <w:r w:rsidRPr="00A05547">
        <w:rPr>
          <w:rFonts w:eastAsia="sans-serif"/>
          <w:color w:val="000000"/>
          <w:sz w:val="28"/>
          <w:szCs w:val="28"/>
          <w:lang w:val="ru-RU"/>
        </w:rPr>
        <w:t>провести в домашних условиях.</w:t>
      </w:r>
      <w:r>
        <w:rPr>
          <w:rFonts w:eastAsia="sans-serif"/>
          <w:color w:val="000000"/>
          <w:sz w:val="28"/>
          <w:szCs w:val="28"/>
        </w:rPr>
        <w:t> </w:t>
      </w:r>
    </w:p>
    <w:p w:rsidR="00D9547B" w:rsidRDefault="00DA4D24">
      <w:pPr>
        <w:pStyle w:val="aff8"/>
        <w:spacing w:beforeAutospacing="0" w:after="288" w:afterAutospacing="0" w:line="360" w:lineRule="auto"/>
        <w:jc w:val="both"/>
        <w:textAlignment w:val="baseline"/>
        <w:rPr>
          <w:rFonts w:eastAsia="sans-serif"/>
          <w:color w:val="5B5B5B"/>
          <w:sz w:val="28"/>
          <w:szCs w:val="28"/>
        </w:rPr>
      </w:pPr>
      <w:r>
        <w:rPr>
          <w:rFonts w:eastAsia="sans-serif"/>
          <w:noProof/>
          <w:color w:val="5B5B5B"/>
          <w:sz w:val="28"/>
          <w:szCs w:val="28"/>
          <w:lang w:val="ru-RU" w:eastAsia="ru-RU"/>
        </w:rPr>
        <w:lastRenderedPageBreak/>
        <w:drawing>
          <wp:inline distT="0" distB="0" distL="114300" distR="114300">
            <wp:extent cx="4019550" cy="4276725"/>
            <wp:effectExtent l="0" t="0" r="0" b="5715"/>
            <wp:docPr id="1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9547B" w:rsidRDefault="00DA4D24">
      <w:pPr>
        <w:pStyle w:val="aff8"/>
        <w:spacing w:beforeAutospacing="0" w:after="288" w:afterAutospacing="0" w:line="360" w:lineRule="auto"/>
        <w:jc w:val="both"/>
        <w:textAlignment w:val="baseline"/>
        <w:rPr>
          <w:rFonts w:eastAsia="sans-serif"/>
          <w:color w:val="5B5B5B"/>
          <w:sz w:val="28"/>
          <w:szCs w:val="28"/>
        </w:rPr>
      </w:pPr>
      <w:r>
        <w:rPr>
          <w:rFonts w:eastAsia="sans-serif"/>
          <w:color w:val="5B5B5B"/>
          <w:sz w:val="28"/>
          <w:szCs w:val="28"/>
        </w:rPr>
        <w:t> </w:t>
      </w:r>
    </w:p>
    <w:p w:rsidR="00D9547B" w:rsidRPr="00A05547" w:rsidRDefault="00DA4D24">
      <w:pPr>
        <w:pStyle w:val="aff8"/>
        <w:spacing w:beforeAutospacing="0" w:after="288" w:afterAutospacing="0" w:line="360" w:lineRule="auto"/>
        <w:jc w:val="both"/>
        <w:textAlignment w:val="baseline"/>
        <w:rPr>
          <w:rFonts w:eastAsia="sans-serif"/>
          <w:color w:val="5B5B5B"/>
          <w:sz w:val="28"/>
          <w:szCs w:val="28"/>
          <w:lang w:val="ru-RU"/>
        </w:rPr>
      </w:pPr>
      <w:r w:rsidRPr="00A05547">
        <w:rPr>
          <w:rStyle w:val="ad"/>
          <w:rFonts w:eastAsia="sans-serif"/>
          <w:color w:val="3366FF"/>
          <w:sz w:val="28"/>
          <w:szCs w:val="28"/>
          <w:lang w:val="ru-RU"/>
        </w:rPr>
        <w:t>Для этого:</w:t>
      </w:r>
      <w:r w:rsidRPr="00A05547">
        <w:rPr>
          <w:rFonts w:eastAsia="sans-serif"/>
          <w:color w:val="5B5B5B"/>
          <w:sz w:val="28"/>
          <w:szCs w:val="28"/>
          <w:lang w:val="ru-RU"/>
        </w:rPr>
        <w:br/>
      </w:r>
      <w:r w:rsidRPr="00A05547">
        <w:rPr>
          <w:rFonts w:eastAsia="sans-serif"/>
          <w:color w:val="000000"/>
          <w:sz w:val="28"/>
          <w:szCs w:val="28"/>
          <w:lang w:val="ru-RU"/>
        </w:rPr>
        <w:t>1.Как можно раньше приучайте ребенка к водным процедурам. Если ребенок боится мыться, нужно не торопиться, а дать привыкнуть ребенку. Сначала можно набрать в тазик воды и пусть ребенок поливает себя из ведерка,</w:t>
      </w:r>
      <w:r w:rsidRPr="00A05547">
        <w:rPr>
          <w:rFonts w:eastAsia="sans-serif"/>
          <w:color w:val="000000"/>
          <w:sz w:val="28"/>
          <w:szCs w:val="28"/>
          <w:lang w:val="ru-RU"/>
        </w:rPr>
        <w:t xml:space="preserve"> далее поливать на голову. Объясните ребенку, что вода ласковая, добрая, чистая, прозрачная. Покажите предметы под водой. Предложите их достать.</w:t>
      </w:r>
      <w:r w:rsidRPr="00A05547">
        <w:rPr>
          <w:rFonts w:eastAsia="sans-serif"/>
          <w:color w:val="5B5B5B"/>
          <w:sz w:val="28"/>
          <w:szCs w:val="28"/>
          <w:lang w:val="ru-RU"/>
        </w:rPr>
        <w:br/>
      </w:r>
      <w:r w:rsidRPr="00A05547">
        <w:rPr>
          <w:rFonts w:eastAsia="sans-serif"/>
          <w:color w:val="000000"/>
          <w:sz w:val="28"/>
          <w:szCs w:val="28"/>
          <w:lang w:val="ru-RU"/>
        </w:rPr>
        <w:t>2.Научите ребенка опускать лицо в воду, задерживая дыхание (игра «Птички умываются»).</w:t>
      </w:r>
      <w:r w:rsidRPr="00A05547">
        <w:rPr>
          <w:rFonts w:eastAsia="sans-serif"/>
          <w:color w:val="5B5B5B"/>
          <w:sz w:val="28"/>
          <w:szCs w:val="28"/>
          <w:lang w:val="ru-RU"/>
        </w:rPr>
        <w:br/>
      </w:r>
      <w:r w:rsidRPr="00A05547">
        <w:rPr>
          <w:rFonts w:eastAsia="sans-serif"/>
          <w:color w:val="000000"/>
          <w:sz w:val="28"/>
          <w:szCs w:val="28"/>
          <w:lang w:val="ru-RU"/>
        </w:rPr>
        <w:t>3.Следующий этап — открыв</w:t>
      </w:r>
      <w:r w:rsidRPr="00A05547">
        <w:rPr>
          <w:rFonts w:eastAsia="sans-serif"/>
          <w:color w:val="000000"/>
          <w:sz w:val="28"/>
          <w:szCs w:val="28"/>
          <w:lang w:val="ru-RU"/>
        </w:rPr>
        <w:t>ание глаз в воде на вдохе. Предметы будут иметь расплывчатое изображение – нужно привыкнуть к этому.</w:t>
      </w:r>
      <w:r w:rsidRPr="00A05547">
        <w:rPr>
          <w:rFonts w:eastAsia="sans-serif"/>
          <w:color w:val="5B5B5B"/>
          <w:sz w:val="28"/>
          <w:szCs w:val="28"/>
          <w:lang w:val="ru-RU"/>
        </w:rPr>
        <w:br/>
      </w:r>
      <w:r w:rsidRPr="00A05547">
        <w:rPr>
          <w:rFonts w:eastAsia="sans-serif"/>
          <w:color w:val="000000"/>
          <w:sz w:val="28"/>
          <w:szCs w:val="28"/>
          <w:lang w:val="ru-RU"/>
        </w:rPr>
        <w:lastRenderedPageBreak/>
        <w:t>4.Дыхание — важное упражнение в плавании. Вдох выполняется быстро через рот, выдох полностью выполняется в воду через рот и нос. Ребенку можно дать задание</w:t>
      </w:r>
      <w:r w:rsidRPr="00A05547">
        <w:rPr>
          <w:rFonts w:eastAsia="sans-serif"/>
          <w:color w:val="000000"/>
          <w:sz w:val="28"/>
          <w:szCs w:val="28"/>
          <w:lang w:val="ru-RU"/>
        </w:rPr>
        <w:t xml:space="preserve"> «Спой песенку рыбкам»: на выдохе нужно произнести звук у.</w:t>
      </w:r>
      <w:r w:rsidRPr="00A05547">
        <w:rPr>
          <w:rFonts w:eastAsia="sans-serif"/>
          <w:color w:val="5B5B5B"/>
          <w:sz w:val="28"/>
          <w:szCs w:val="28"/>
          <w:lang w:val="ru-RU"/>
        </w:rPr>
        <w:br/>
      </w:r>
      <w:r w:rsidRPr="00A05547">
        <w:rPr>
          <w:rFonts w:eastAsia="sans-serif"/>
          <w:color w:val="000000"/>
          <w:sz w:val="28"/>
          <w:szCs w:val="28"/>
          <w:lang w:val="ru-RU"/>
        </w:rPr>
        <w:t>5.Далее предложите в ванной ребенку принять горизонтальное положение на груди, на спине с опорой на предплечья.</w:t>
      </w:r>
      <w:r w:rsidRPr="00A05547">
        <w:rPr>
          <w:rFonts w:eastAsia="sans-serif"/>
          <w:color w:val="5B5B5B"/>
          <w:sz w:val="28"/>
          <w:szCs w:val="28"/>
          <w:lang w:val="ru-RU"/>
        </w:rPr>
        <w:br/>
      </w:r>
      <w:r w:rsidRPr="00A05547">
        <w:rPr>
          <w:rFonts w:eastAsia="sans-serif"/>
          <w:color w:val="000000"/>
          <w:sz w:val="28"/>
          <w:szCs w:val="28"/>
          <w:lang w:val="ru-RU"/>
        </w:rPr>
        <w:t>Согласовывайте лежание на груди с погружением</w:t>
      </w:r>
      <w:r>
        <w:rPr>
          <w:rFonts w:eastAsia="sans-serif"/>
          <w:color w:val="000000"/>
          <w:sz w:val="28"/>
          <w:szCs w:val="28"/>
        </w:rPr>
        <w:t> </w:t>
      </w:r>
      <w:r>
        <w:rPr>
          <w:rFonts w:eastAsia="sans-serif"/>
          <w:noProof/>
          <w:color w:val="000000"/>
          <w:sz w:val="28"/>
          <w:szCs w:val="28"/>
          <w:lang w:val="ru-RU" w:eastAsia="ru-RU"/>
        </w:rPr>
        <w:drawing>
          <wp:inline distT="0" distB="0" distL="114300" distR="114300">
            <wp:extent cx="4762500" cy="3067050"/>
            <wp:effectExtent l="0" t="0" r="7620" b="11430"/>
            <wp:docPr id="2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A05547">
        <w:rPr>
          <w:rFonts w:eastAsia="sans-serif"/>
          <w:color w:val="000000"/>
          <w:sz w:val="28"/>
          <w:szCs w:val="28"/>
          <w:lang w:val="ru-RU"/>
        </w:rPr>
        <w:t>под воду на задержке дыхания («Подводн</w:t>
      </w:r>
      <w:r w:rsidRPr="00A05547">
        <w:rPr>
          <w:rFonts w:eastAsia="sans-serif"/>
          <w:color w:val="000000"/>
          <w:sz w:val="28"/>
          <w:szCs w:val="28"/>
          <w:lang w:val="ru-RU"/>
        </w:rPr>
        <w:t>ая лодка»). Постепенно освобождайтесь от опоры на руки.</w:t>
      </w:r>
      <w:r w:rsidRPr="00A05547">
        <w:rPr>
          <w:rFonts w:eastAsia="sans-serif"/>
          <w:color w:val="5B5B5B"/>
          <w:sz w:val="28"/>
          <w:szCs w:val="28"/>
          <w:lang w:val="ru-RU"/>
        </w:rPr>
        <w:br/>
      </w:r>
      <w:r w:rsidRPr="00A05547">
        <w:rPr>
          <w:rFonts w:eastAsia="sans-serif"/>
          <w:color w:val="000000"/>
          <w:sz w:val="28"/>
          <w:szCs w:val="28"/>
          <w:lang w:val="ru-RU"/>
        </w:rPr>
        <w:t>6.Предложите ребенку задержать дыхание лежа на спине, затем убрать руки со дна и выпрямить их вдоль туловища, а сами поддержите ему затылок рукой.</w:t>
      </w:r>
      <w:r w:rsidRPr="00A05547">
        <w:rPr>
          <w:rFonts w:eastAsia="sans-serif"/>
          <w:color w:val="5B5B5B"/>
          <w:sz w:val="28"/>
          <w:szCs w:val="28"/>
          <w:lang w:val="ru-RU"/>
        </w:rPr>
        <w:br/>
      </w:r>
      <w:r w:rsidRPr="00A05547">
        <w:rPr>
          <w:rFonts w:eastAsia="sans-serif"/>
          <w:color w:val="000000"/>
          <w:sz w:val="28"/>
          <w:szCs w:val="28"/>
          <w:lang w:val="ru-RU"/>
        </w:rPr>
        <w:t>Дома можно научить ребенка ритмично работать ногами к</w:t>
      </w:r>
      <w:r w:rsidRPr="00A05547">
        <w:rPr>
          <w:rFonts w:eastAsia="sans-serif"/>
          <w:color w:val="000000"/>
          <w:sz w:val="28"/>
          <w:szCs w:val="28"/>
          <w:lang w:val="ru-RU"/>
        </w:rPr>
        <w:t>ролем.</w:t>
      </w:r>
      <w:r w:rsidRPr="00A05547">
        <w:rPr>
          <w:rFonts w:eastAsia="sans-serif"/>
          <w:color w:val="000000"/>
          <w:sz w:val="28"/>
          <w:szCs w:val="28"/>
          <w:lang w:val="ru-RU"/>
        </w:rPr>
        <w:br/>
        <w:t xml:space="preserve">На суше покажите, какими должны быть ноги: прямые, носки оттянуты, повернуты вовнутрь. Затем, приняв горизонтальное положение в воде, опираясь на предплечья, сначала медленно и редко затем быстро и часто выполните движения в воде. На </w:t>
      </w:r>
      <w:r w:rsidRPr="00A05547">
        <w:rPr>
          <w:rFonts w:eastAsia="sans-serif"/>
          <w:color w:val="000000"/>
          <w:sz w:val="28"/>
          <w:szCs w:val="28"/>
          <w:lang w:val="ru-RU"/>
        </w:rPr>
        <w:lastRenderedPageBreak/>
        <w:t>поверхности вод</w:t>
      </w:r>
      <w:r w:rsidRPr="00A05547">
        <w:rPr>
          <w:rFonts w:eastAsia="sans-serif"/>
          <w:color w:val="000000"/>
          <w:sz w:val="28"/>
          <w:szCs w:val="28"/>
          <w:lang w:val="ru-RU"/>
        </w:rPr>
        <w:t>ы должен образоваться маленьких фонтан без брызг. Если ребенку кроме педагога — тренера будут помогать родители, то ребенок быстрее и легче преодолеет водобоязнь. Ребенок начнет выполнять те же упражнения, что и дома только в бассейне, но, уже не боясь вод</w:t>
      </w:r>
      <w:r w:rsidRPr="00A05547">
        <w:rPr>
          <w:rFonts w:eastAsia="sans-serif"/>
          <w:color w:val="000000"/>
          <w:sz w:val="28"/>
          <w:szCs w:val="28"/>
          <w:lang w:val="ru-RU"/>
        </w:rPr>
        <w:t>ы.</w:t>
      </w:r>
    </w:p>
    <w:p w:rsidR="00D9547B" w:rsidRPr="00A05547" w:rsidRDefault="00D9547B">
      <w:pPr>
        <w:rPr>
          <w:lang w:val="ru-RU"/>
        </w:rPr>
      </w:pPr>
    </w:p>
    <w:p w:rsidR="00D9547B" w:rsidRPr="00A05547" w:rsidRDefault="00D9547B">
      <w:pPr>
        <w:rPr>
          <w:lang w:val="ru-RU"/>
        </w:rPr>
      </w:pPr>
    </w:p>
    <w:sectPr w:rsidR="00D9547B" w:rsidRPr="00A0554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D24" w:rsidRDefault="00DA4D24">
      <w:r>
        <w:separator/>
      </w:r>
    </w:p>
  </w:endnote>
  <w:endnote w:type="continuationSeparator" w:id="0">
    <w:p w:rsidR="00DA4D24" w:rsidRDefault="00DA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D24" w:rsidRDefault="00DA4D24">
      <w:r>
        <w:separator/>
      </w:r>
    </w:p>
  </w:footnote>
  <w:footnote w:type="continuationSeparator" w:id="0">
    <w:p w:rsidR="00DA4D24" w:rsidRDefault="00DA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1B5ABD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05547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9547B"/>
    <w:rsid w:val="00DA4D24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B251A2"/>
    <w:rsid w:val="3D2E204C"/>
    <w:rsid w:val="631B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09188"/>
  <w15:docId w15:val="{5864FEEE-B731-4A36-8E1C-7D289AF3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caption" w:semiHidden="1" w:unhideWhenUsed="1" w:qFormat="1"/>
    <w:lsdException w:name="envelope address" w:qFormat="1"/>
    <w:lsdException w:name="line number" w:qFormat="1"/>
    <w:lsdException w:name="page number" w:qFormat="1"/>
    <w:lsdException w:name="endnote text" w:qFormat="1"/>
    <w:lsdException w:name="List 5" w:qFormat="1"/>
    <w:lsdException w:name="List Number 3" w:qFormat="1"/>
    <w:lsdException w:name="List Number 4" w:qFormat="1"/>
    <w:lsdException w:name="Title" w:qFormat="1"/>
    <w:lsdException w:name="Closing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Address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Chars="150" w:firstLine="300"/>
    </w:pPr>
    <w:rPr>
      <w:rFonts w:asciiTheme="minorHAnsi" w:eastAsiaTheme="minorEastAsia" w:hAnsiTheme="minorHAnsi" w:cstheme="minorBidi"/>
      <w:lang w:val="en-US" w:eastAsia="zh-CN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HTML">
    <w:name w:val="HTML Sample"/>
    <w:basedOn w:val="a2"/>
    <w:rPr>
      <w:rFonts w:ascii="Courier New" w:hAnsi="Courier New" w:cs="Courier New"/>
    </w:rPr>
  </w:style>
  <w:style w:type="character" w:styleId="a5">
    <w:name w:val="FollowedHyperlink"/>
    <w:basedOn w:val="a2"/>
    <w:rPr>
      <w:color w:val="800080"/>
      <w:u w:val="single"/>
    </w:rPr>
  </w:style>
  <w:style w:type="character" w:styleId="a6">
    <w:name w:val="footnote reference"/>
    <w:basedOn w:val="a2"/>
    <w:rPr>
      <w:vertAlign w:val="superscript"/>
    </w:rPr>
  </w:style>
  <w:style w:type="character" w:styleId="a7">
    <w:name w:val="annotation reference"/>
    <w:basedOn w:val="a2"/>
    <w:rPr>
      <w:sz w:val="21"/>
      <w:szCs w:val="21"/>
    </w:rPr>
  </w:style>
  <w:style w:type="character" w:styleId="a8">
    <w:name w:val="endnote reference"/>
    <w:basedOn w:val="a2"/>
    <w:rPr>
      <w:vertAlign w:val="superscript"/>
    </w:rPr>
  </w:style>
  <w:style w:type="character" w:styleId="HTML0">
    <w:name w:val="HTML Acronym"/>
    <w:basedOn w:val="a2"/>
  </w:style>
  <w:style w:type="character" w:styleId="a9">
    <w:name w:val="Emphasis"/>
    <w:basedOn w:val="a2"/>
    <w:qFormat/>
    <w:rPr>
      <w:i/>
      <w:iCs/>
    </w:rPr>
  </w:style>
  <w:style w:type="character" w:styleId="aa">
    <w:name w:val="Hyperlink"/>
    <w:basedOn w:val="a2"/>
    <w:rPr>
      <w:color w:val="0000FF"/>
      <w:u w:val="single"/>
    </w:rPr>
  </w:style>
  <w:style w:type="character" w:styleId="HTML1">
    <w:name w:val="HTML Keyboard"/>
    <w:basedOn w:val="a2"/>
    <w:rPr>
      <w:rFonts w:ascii="Courier New" w:hAnsi="Courier New" w:cs="Courier New"/>
      <w:sz w:val="20"/>
      <w:szCs w:val="20"/>
    </w:rPr>
  </w:style>
  <w:style w:type="character" w:styleId="HTML2">
    <w:name w:val="HTML Code"/>
    <w:basedOn w:val="a2"/>
    <w:rPr>
      <w:rFonts w:ascii="Courier New" w:hAnsi="Courier New" w:cs="Courier New"/>
      <w:sz w:val="20"/>
      <w:szCs w:val="20"/>
    </w:rPr>
  </w:style>
  <w:style w:type="character" w:styleId="ab">
    <w:name w:val="page number"/>
    <w:basedOn w:val="a2"/>
    <w:qFormat/>
  </w:style>
  <w:style w:type="character" w:styleId="ac">
    <w:name w:val="line number"/>
    <w:basedOn w:val="a2"/>
    <w:qFormat/>
  </w:style>
  <w:style w:type="character" w:styleId="HTML3">
    <w:name w:val="HTML Definition"/>
    <w:basedOn w:val="a2"/>
    <w:rPr>
      <w:i/>
      <w:iCs/>
    </w:rPr>
  </w:style>
  <w:style w:type="character" w:styleId="HTML4">
    <w:name w:val="HTML Variable"/>
    <w:basedOn w:val="a2"/>
    <w:qFormat/>
    <w:rPr>
      <w:i/>
      <w:iCs/>
    </w:rPr>
  </w:style>
  <w:style w:type="character" w:styleId="HTML5">
    <w:name w:val="HTML Typewriter"/>
    <w:basedOn w:val="a2"/>
    <w:qFormat/>
    <w:rPr>
      <w:rFonts w:ascii="Courier New" w:hAnsi="Courier New" w:cs="Courier New"/>
      <w:sz w:val="20"/>
      <w:szCs w:val="20"/>
    </w:rPr>
  </w:style>
  <w:style w:type="character" w:styleId="ad">
    <w:name w:val="Strong"/>
    <w:basedOn w:val="a2"/>
    <w:qFormat/>
    <w:rPr>
      <w:b/>
      <w:bCs/>
    </w:rPr>
  </w:style>
  <w:style w:type="character" w:styleId="HTML6">
    <w:name w:val="HTML Cite"/>
    <w:basedOn w:val="a2"/>
    <w:rPr>
      <w:i/>
      <w:iCs/>
    </w:rPr>
  </w:style>
  <w:style w:type="paragraph" w:styleId="ae">
    <w:name w:val="Balloon Text"/>
    <w:basedOn w:val="a1"/>
    <w:rPr>
      <w:sz w:val="16"/>
      <w:szCs w:val="16"/>
    </w:rPr>
  </w:style>
  <w:style w:type="paragraph" w:styleId="52">
    <w:name w:val="List 5"/>
    <w:basedOn w:val="a1"/>
    <w:qFormat/>
    <w:pPr>
      <w:ind w:left="1800" w:hanging="360"/>
    </w:pPr>
  </w:style>
  <w:style w:type="paragraph" w:styleId="af">
    <w:name w:val="List Continue"/>
    <w:basedOn w:val="a1"/>
    <w:pPr>
      <w:spacing w:after="120"/>
      <w:ind w:left="36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5">
    <w:name w:val="List Number 5"/>
    <w:basedOn w:val="a1"/>
    <w:pPr>
      <w:numPr>
        <w:numId w:val="1"/>
      </w:numPr>
    </w:pPr>
  </w:style>
  <w:style w:type="paragraph" w:styleId="af0">
    <w:name w:val="Closing"/>
    <w:basedOn w:val="a1"/>
    <w:qFormat/>
    <w:pPr>
      <w:ind w:left="4320"/>
    </w:pPr>
  </w:style>
  <w:style w:type="paragraph" w:styleId="af1">
    <w:name w:val="Normal Indent"/>
    <w:basedOn w:val="a1"/>
    <w:qFormat/>
    <w:pPr>
      <w:ind w:left="708"/>
    </w:pPr>
  </w:style>
  <w:style w:type="paragraph" w:styleId="23">
    <w:name w:val="envelope return"/>
    <w:basedOn w:val="a1"/>
    <w:rPr>
      <w:rFonts w:ascii="Arial" w:hAnsi="Arial" w:cs="Arial"/>
    </w:rPr>
  </w:style>
  <w:style w:type="paragraph" w:styleId="af2">
    <w:name w:val="Plain Text"/>
    <w:basedOn w:val="a1"/>
    <w:qFormat/>
    <w:rPr>
      <w:rFonts w:ascii="Courier New" w:hAnsi="Courier New" w:cs="Courier New"/>
    </w:rPr>
  </w:style>
  <w:style w:type="paragraph" w:styleId="32">
    <w:name w:val="Body Text Indent 3"/>
    <w:basedOn w:val="a1"/>
    <w:pPr>
      <w:spacing w:after="120"/>
      <w:ind w:left="360"/>
    </w:pPr>
    <w:rPr>
      <w:sz w:val="16"/>
      <w:szCs w:val="16"/>
    </w:rPr>
  </w:style>
  <w:style w:type="paragraph" w:styleId="af3">
    <w:name w:val="endnote text"/>
    <w:basedOn w:val="a1"/>
    <w:qFormat/>
    <w:pPr>
      <w:snapToGrid w:val="0"/>
    </w:pPr>
  </w:style>
  <w:style w:type="paragraph" w:styleId="af4">
    <w:name w:val="caption"/>
    <w:basedOn w:val="a1"/>
    <w:next w:val="a1"/>
    <w:semiHidden/>
    <w:unhideWhenUsed/>
    <w:qFormat/>
    <w:rPr>
      <w:rFonts w:ascii="Arial" w:eastAsia="SimHei" w:hAnsi="Arial" w:cs="Arial"/>
    </w:rPr>
  </w:style>
  <w:style w:type="paragraph" w:styleId="af5">
    <w:name w:val="annotation text"/>
    <w:basedOn w:val="a1"/>
    <w:qFormat/>
  </w:style>
  <w:style w:type="paragraph" w:styleId="10">
    <w:name w:val="index 1"/>
    <w:basedOn w:val="a1"/>
    <w:next w:val="a1"/>
  </w:style>
  <w:style w:type="paragraph" w:styleId="af6">
    <w:name w:val="annotation subject"/>
    <w:basedOn w:val="af5"/>
    <w:next w:val="af5"/>
    <w:qFormat/>
    <w:rPr>
      <w:b/>
      <w:bCs/>
    </w:rPr>
  </w:style>
  <w:style w:type="paragraph" w:styleId="af7">
    <w:name w:val="Document Map"/>
    <w:basedOn w:val="a1"/>
    <w:qFormat/>
    <w:pPr>
      <w:shd w:val="clear" w:color="auto" w:fill="000080"/>
    </w:pPr>
  </w:style>
  <w:style w:type="paragraph" w:styleId="af8">
    <w:name w:val="footnote text"/>
    <w:basedOn w:val="a1"/>
    <w:qFormat/>
    <w:pPr>
      <w:snapToGrid w:val="0"/>
    </w:pPr>
    <w:rPr>
      <w:sz w:val="18"/>
      <w:szCs w:val="18"/>
    </w:rPr>
  </w:style>
  <w:style w:type="paragraph" w:styleId="80">
    <w:name w:val="toc 8"/>
    <w:basedOn w:val="a1"/>
    <w:next w:val="a1"/>
    <w:qFormat/>
    <w:pPr>
      <w:ind w:leftChars="1400" w:left="2940"/>
    </w:pPr>
  </w:style>
  <w:style w:type="paragraph" w:styleId="24">
    <w:name w:val="index 2"/>
    <w:basedOn w:val="a1"/>
    <w:next w:val="a1"/>
    <w:qFormat/>
    <w:pPr>
      <w:ind w:leftChars="200" w:left="200"/>
    </w:pPr>
  </w:style>
  <w:style w:type="paragraph" w:styleId="3">
    <w:name w:val="List Number 3"/>
    <w:basedOn w:val="a1"/>
    <w:qFormat/>
    <w:pPr>
      <w:numPr>
        <w:numId w:val="2"/>
      </w:numPr>
    </w:pPr>
  </w:style>
  <w:style w:type="paragraph" w:styleId="HTML7">
    <w:name w:val="HTML Address"/>
    <w:basedOn w:val="a1"/>
    <w:qFormat/>
    <w:rPr>
      <w:i/>
      <w:iCs/>
    </w:rPr>
  </w:style>
  <w:style w:type="paragraph" w:styleId="70">
    <w:name w:val="index 7"/>
    <w:basedOn w:val="a1"/>
    <w:next w:val="a1"/>
    <w:qFormat/>
    <w:pPr>
      <w:ind w:leftChars="1200" w:left="1200"/>
    </w:pPr>
  </w:style>
  <w:style w:type="paragraph" w:styleId="33">
    <w:name w:val="index 3"/>
    <w:basedOn w:val="a1"/>
    <w:next w:val="a1"/>
    <w:qFormat/>
    <w:pPr>
      <w:ind w:leftChars="400" w:left="400"/>
    </w:pPr>
  </w:style>
  <w:style w:type="paragraph" w:styleId="53">
    <w:name w:val="index 5"/>
    <w:basedOn w:val="a1"/>
    <w:next w:val="a1"/>
    <w:qFormat/>
    <w:pPr>
      <w:ind w:leftChars="800" w:left="800"/>
    </w:pPr>
  </w:style>
  <w:style w:type="paragraph" w:styleId="42">
    <w:name w:val="index 4"/>
    <w:basedOn w:val="a1"/>
    <w:next w:val="a1"/>
    <w:qFormat/>
    <w:pPr>
      <w:ind w:leftChars="600" w:left="600"/>
    </w:pPr>
  </w:style>
  <w:style w:type="paragraph" w:styleId="af9">
    <w:name w:val="header"/>
    <w:basedOn w:val="a1"/>
    <w:qFormat/>
    <w:pPr>
      <w:tabs>
        <w:tab w:val="center" w:pos="4153"/>
        <w:tab w:val="right" w:pos="8306"/>
      </w:tabs>
    </w:pPr>
  </w:style>
  <w:style w:type="paragraph" w:styleId="90">
    <w:name w:val="toc 9"/>
    <w:basedOn w:val="a1"/>
    <w:next w:val="a1"/>
    <w:qFormat/>
    <w:pPr>
      <w:ind w:leftChars="1600" w:left="3360"/>
    </w:pPr>
  </w:style>
  <w:style w:type="paragraph" w:styleId="71">
    <w:name w:val="toc 7"/>
    <w:basedOn w:val="a1"/>
    <w:next w:val="a1"/>
    <w:qFormat/>
    <w:pPr>
      <w:ind w:leftChars="1200" w:left="2520"/>
    </w:pPr>
  </w:style>
  <w:style w:type="paragraph" w:styleId="60">
    <w:name w:val="index 6"/>
    <w:basedOn w:val="a1"/>
    <w:next w:val="a1"/>
    <w:qFormat/>
    <w:pPr>
      <w:ind w:leftChars="1000" w:left="1000"/>
    </w:pPr>
  </w:style>
  <w:style w:type="paragraph" w:styleId="afa">
    <w:name w:val="envelope address"/>
    <w:basedOn w:val="a1"/>
    <w:qFormat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81">
    <w:name w:val="index 8"/>
    <w:basedOn w:val="a1"/>
    <w:next w:val="a1"/>
    <w:qFormat/>
    <w:pPr>
      <w:ind w:leftChars="1400" w:left="1400"/>
    </w:pPr>
  </w:style>
  <w:style w:type="paragraph" w:styleId="afb">
    <w:name w:val="Body Text"/>
    <w:basedOn w:val="a1"/>
    <w:qFormat/>
    <w:pPr>
      <w:spacing w:after="120"/>
    </w:pPr>
  </w:style>
  <w:style w:type="paragraph" w:styleId="91">
    <w:name w:val="index 9"/>
    <w:basedOn w:val="a1"/>
    <w:next w:val="a1"/>
    <w:pPr>
      <w:ind w:leftChars="1600" w:left="1600"/>
    </w:pPr>
  </w:style>
  <w:style w:type="paragraph" w:styleId="4">
    <w:name w:val="List Number 4"/>
    <w:basedOn w:val="a1"/>
    <w:qFormat/>
    <w:pPr>
      <w:numPr>
        <w:numId w:val="3"/>
      </w:numPr>
    </w:pPr>
  </w:style>
  <w:style w:type="paragraph" w:styleId="afc">
    <w:name w:val="toa heading"/>
    <w:basedOn w:val="a1"/>
    <w:next w:val="a1"/>
    <w:pPr>
      <w:spacing w:before="120"/>
    </w:pPr>
    <w:rPr>
      <w:rFonts w:ascii="Arial" w:hAnsi="Arial" w:cs="Arial"/>
      <w:sz w:val="24"/>
      <w:szCs w:val="24"/>
    </w:rPr>
  </w:style>
  <w:style w:type="paragraph" w:styleId="afd">
    <w:name w:val="index heading"/>
    <w:basedOn w:val="a1"/>
    <w:next w:val="10"/>
    <w:rPr>
      <w:rFonts w:ascii="Arial" w:hAnsi="Arial" w:cs="Arial"/>
      <w:b/>
      <w:bCs/>
    </w:rPr>
  </w:style>
  <w:style w:type="paragraph" w:styleId="11">
    <w:name w:val="toc 1"/>
    <w:basedOn w:val="a1"/>
    <w:next w:val="a1"/>
  </w:style>
  <w:style w:type="paragraph" w:styleId="afe">
    <w:name w:val="table of authorities"/>
    <w:basedOn w:val="a1"/>
    <w:next w:val="a1"/>
    <w:pPr>
      <w:ind w:leftChars="200" w:left="420"/>
    </w:pPr>
  </w:style>
  <w:style w:type="paragraph" w:styleId="aff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firstLineChars="150" w:firstLine="300"/>
    </w:pPr>
    <w:rPr>
      <w:rFonts w:ascii="Courier New" w:eastAsiaTheme="minorEastAsia" w:hAnsi="Courier New" w:cs="Courier New"/>
      <w:kern w:val="2"/>
      <w:sz w:val="24"/>
      <w:szCs w:val="24"/>
      <w:lang w:val="en-US" w:eastAsia="zh-CN"/>
    </w:rPr>
  </w:style>
  <w:style w:type="paragraph" w:styleId="61">
    <w:name w:val="toc 6"/>
    <w:basedOn w:val="a1"/>
    <w:next w:val="a1"/>
    <w:pPr>
      <w:ind w:leftChars="1000" w:left="2100"/>
    </w:pPr>
  </w:style>
  <w:style w:type="paragraph" w:styleId="aff0">
    <w:name w:val="table of figures"/>
    <w:basedOn w:val="a1"/>
    <w:next w:val="a1"/>
    <w:pPr>
      <w:ind w:leftChars="200" w:left="200" w:hangingChars="200" w:hanging="200"/>
    </w:pPr>
  </w:style>
  <w:style w:type="paragraph" w:styleId="34">
    <w:name w:val="toc 3"/>
    <w:basedOn w:val="a1"/>
    <w:next w:val="a1"/>
    <w:pPr>
      <w:ind w:leftChars="400" w:left="840"/>
    </w:pPr>
  </w:style>
  <w:style w:type="paragraph" w:styleId="25">
    <w:name w:val="toc 2"/>
    <w:basedOn w:val="a1"/>
    <w:next w:val="a1"/>
    <w:pPr>
      <w:ind w:leftChars="200" w:left="420"/>
    </w:pPr>
  </w:style>
  <w:style w:type="paragraph" w:styleId="43">
    <w:name w:val="toc 4"/>
    <w:basedOn w:val="a1"/>
    <w:next w:val="a1"/>
    <w:pPr>
      <w:ind w:leftChars="600" w:left="1260"/>
    </w:pPr>
  </w:style>
  <w:style w:type="paragraph" w:styleId="54">
    <w:name w:val="toc 5"/>
    <w:basedOn w:val="a1"/>
    <w:next w:val="a1"/>
    <w:pPr>
      <w:ind w:leftChars="800" w:left="1680"/>
    </w:pPr>
  </w:style>
  <w:style w:type="paragraph" w:styleId="aff1">
    <w:name w:val="Note Heading"/>
    <w:basedOn w:val="a1"/>
    <w:next w:val="a1"/>
  </w:style>
  <w:style w:type="paragraph" w:styleId="aff2">
    <w:name w:val="Date"/>
    <w:basedOn w:val="a1"/>
    <w:next w:val="a1"/>
  </w:style>
  <w:style w:type="paragraph" w:styleId="50">
    <w:name w:val="List Bullet 5"/>
    <w:basedOn w:val="a1"/>
    <w:pPr>
      <w:numPr>
        <w:numId w:val="4"/>
      </w:numPr>
    </w:pPr>
  </w:style>
  <w:style w:type="paragraph" w:styleId="aff3">
    <w:name w:val="Body Text First Indent"/>
    <w:basedOn w:val="afb"/>
    <w:pPr>
      <w:ind w:firstLine="210"/>
    </w:pPr>
  </w:style>
  <w:style w:type="paragraph" w:styleId="26">
    <w:name w:val="Body Text First Indent 2"/>
    <w:basedOn w:val="aff4"/>
    <w:pPr>
      <w:ind w:firstLine="210"/>
    </w:pPr>
  </w:style>
  <w:style w:type="paragraph" w:styleId="aff4">
    <w:name w:val="Body Text Indent"/>
    <w:basedOn w:val="a1"/>
    <w:pPr>
      <w:spacing w:after="120"/>
      <w:ind w:left="360"/>
    </w:pPr>
  </w:style>
  <w:style w:type="paragraph" w:styleId="40">
    <w:name w:val="List Bullet 4"/>
    <w:basedOn w:val="a1"/>
    <w:pPr>
      <w:numPr>
        <w:numId w:val="5"/>
      </w:numPr>
    </w:pPr>
  </w:style>
  <w:style w:type="paragraph" w:styleId="a0">
    <w:name w:val="List Bullet"/>
    <w:basedOn w:val="a1"/>
    <w:pPr>
      <w:numPr>
        <w:numId w:val="6"/>
      </w:numPr>
    </w:pPr>
  </w:style>
  <w:style w:type="paragraph" w:styleId="20">
    <w:name w:val="List Bullet 2"/>
    <w:basedOn w:val="a1"/>
    <w:pPr>
      <w:numPr>
        <w:numId w:val="7"/>
      </w:numPr>
    </w:pPr>
  </w:style>
  <w:style w:type="paragraph" w:styleId="30">
    <w:name w:val="List Bullet 3"/>
    <w:basedOn w:val="a1"/>
    <w:pPr>
      <w:numPr>
        <w:numId w:val="8"/>
      </w:numPr>
    </w:pPr>
  </w:style>
  <w:style w:type="paragraph" w:styleId="aff5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6">
    <w:name w:val="footer"/>
    <w:basedOn w:val="a1"/>
    <w:pPr>
      <w:tabs>
        <w:tab w:val="center" w:pos="4153"/>
        <w:tab w:val="right" w:pos="8306"/>
      </w:tabs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aff7">
    <w:name w:val="List"/>
    <w:basedOn w:val="a1"/>
    <w:pPr>
      <w:ind w:left="360" w:hanging="360"/>
    </w:pPr>
  </w:style>
  <w:style w:type="paragraph" w:styleId="aff8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27">
    <w:name w:val="Body Text Indent 2"/>
    <w:basedOn w:val="a1"/>
    <w:pPr>
      <w:spacing w:after="120" w:line="480" w:lineRule="auto"/>
      <w:ind w:left="360"/>
    </w:pPr>
  </w:style>
  <w:style w:type="paragraph" w:styleId="aff9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Signature"/>
    <w:basedOn w:val="a1"/>
    <w:pPr>
      <w:ind w:left="4320"/>
    </w:pPr>
  </w:style>
  <w:style w:type="paragraph" w:styleId="affb">
    <w:name w:val="Salutation"/>
    <w:basedOn w:val="a1"/>
    <w:next w:val="a1"/>
  </w:style>
  <w:style w:type="paragraph" w:styleId="28">
    <w:name w:val="List Continue 2"/>
    <w:basedOn w:val="a1"/>
    <w:pPr>
      <w:spacing w:after="120"/>
      <w:ind w:left="720"/>
    </w:pPr>
  </w:style>
  <w:style w:type="paragraph" w:styleId="36">
    <w:name w:val="List Continue 3"/>
    <w:basedOn w:val="a1"/>
    <w:pPr>
      <w:spacing w:after="120"/>
      <w:ind w:left="1080"/>
    </w:pPr>
  </w:style>
  <w:style w:type="paragraph" w:styleId="44">
    <w:name w:val="List Continue 4"/>
    <w:basedOn w:val="a1"/>
    <w:pPr>
      <w:spacing w:after="120"/>
      <w:ind w:left="1440"/>
    </w:pPr>
  </w:style>
  <w:style w:type="paragraph" w:styleId="55">
    <w:name w:val="List Continue 5"/>
    <w:basedOn w:val="a1"/>
    <w:pPr>
      <w:spacing w:after="120"/>
      <w:ind w:left="1800"/>
    </w:pPr>
  </w:style>
  <w:style w:type="paragraph" w:styleId="29">
    <w:name w:val="List 2"/>
    <w:basedOn w:val="a1"/>
    <w:pPr>
      <w:ind w:left="720" w:hanging="360"/>
    </w:pPr>
  </w:style>
  <w:style w:type="paragraph" w:styleId="37">
    <w:name w:val="List 3"/>
    <w:basedOn w:val="a1"/>
    <w:pPr>
      <w:ind w:left="1080" w:hanging="360"/>
    </w:pPr>
  </w:style>
  <w:style w:type="paragraph" w:styleId="45">
    <w:name w:val="List 4"/>
    <w:basedOn w:val="a1"/>
    <w:pPr>
      <w:ind w:left="1440" w:hanging="360"/>
    </w:pPr>
  </w:style>
  <w:style w:type="paragraph" w:styleId="HTML8">
    <w:name w:val="HTML Preformatted"/>
    <w:basedOn w:val="a1"/>
    <w:rPr>
      <w:rFonts w:ascii="Courier New" w:hAnsi="Courier New" w:cs="Courier New"/>
    </w:r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1"/>
  </w:style>
  <w:style w:type="table" w:styleId="2a">
    <w:name w:val="Table Colorful 2"/>
    <w:basedOn w:val="a3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Grid 2"/>
    <w:basedOn w:val="a3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">
    <w:name w:val="Table Subtle 1"/>
    <w:basedOn w:val="a3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">
    <w:name w:val="Table Theme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3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Grid 6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3">
    <w:name w:val="Table Simple 1"/>
    <w:basedOn w:val="a3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Grid 1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3D effects 2"/>
    <w:basedOn w:val="a3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5">
    <w:name w:val="Table List 5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lassic 4"/>
    <w:basedOn w:val="a3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0">
    <w:name w:val="Table Grid"/>
    <w:basedOn w:val="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Classic 1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38">
    <w:name w:val="Table 3D effects 3"/>
    <w:basedOn w:val="a3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olumns 3"/>
    <w:basedOn w:val="a3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7">
    <w:name w:val="Table Columns 4"/>
    <w:basedOn w:val="a3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a">
    <w:name w:val="Table Classic 3"/>
    <w:basedOn w:val="a3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1">
    <w:name w:val="Table Professional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2">
    <w:name w:val="Table Elegant"/>
    <w:basedOn w:val="a3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6">
    <w:name w:val="Table Colorful 1"/>
    <w:basedOn w:val="a3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30">
    <w:name w:val="Table List 3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">
    <w:name w:val="Table Web 2"/>
    <w:basedOn w:val="a3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7">
    <w:name w:val="Table List 7"/>
    <w:basedOn w:val="a3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single" w:sz="12" w:space="0" w:color="008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afff3">
    <w:name w:val="Table Contemporary"/>
    <w:basedOn w:val="a3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-6">
    <w:name w:val="Table List 6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48">
    <w:name w:val="Table Grid 4"/>
    <w:basedOn w:val="a3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Columns 1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8">
    <w:name w:val="Table List 8"/>
    <w:basedOn w:val="a3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3b">
    <w:name w:val="Table Grid 3"/>
    <w:basedOn w:val="a3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Subtle 2"/>
    <w:basedOn w:val="a3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4">
    <w:name w:val="Table List 4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-1">
    <w:name w:val="Table List 1"/>
    <w:basedOn w:val="a3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10">
    <w:name w:val="Table Web 1"/>
    <w:basedOn w:val="a3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orful 3"/>
    <w:basedOn w:val="a3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sz="3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57">
    <w:name w:val="Table Columns 5"/>
    <w:basedOn w:val="a3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2e">
    <w:name w:val="Table Classic 2"/>
    <w:basedOn w:val="a3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72">
    <w:name w:val="Table Grid 7"/>
    <w:basedOn w:val="a3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18">
    <w:name w:val="Table 3D effects 1"/>
    <w:basedOn w:val="a3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sz="6" w:space="0" w:color="80808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">
    <w:name w:val="Table Columns 2"/>
    <w:basedOn w:val="a3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Simple 2"/>
    <w:basedOn w:val="a3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Simple 3"/>
    <w:basedOn w:val="a3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2">
    <w:name w:val="Table Grid 8"/>
    <w:basedOn w:val="a3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-20">
    <w:name w:val="Table List 2"/>
    <w:basedOn w:val="a3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Екатерина</cp:lastModifiedBy>
  <cp:revision>3</cp:revision>
  <dcterms:created xsi:type="dcterms:W3CDTF">2023-10-25T12:53:00Z</dcterms:created>
  <dcterms:modified xsi:type="dcterms:W3CDTF">2023-10-29T13:51:00Z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48EA30DD2E2F493EAFD317B16D0FE7C2</vt:lpwstr>
  </property>
</Properties>
</file>