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3D" w:rsidRDefault="0030123D" w:rsidP="0030123D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44709B" w:rsidRDefault="0030123D" w:rsidP="0030123D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«Как можно создать </w:t>
      </w:r>
      <w:r w:rsidR="0044709B" w:rsidRPr="0030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44709B" w:rsidRPr="0030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самостоятельной трудовой деятельности дошкольников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0123D" w:rsidRPr="0030123D" w:rsidRDefault="0030123D" w:rsidP="0030123D">
      <w:pPr>
        <w:shd w:val="clear" w:color="auto" w:fill="FFFFFF"/>
        <w:spacing w:after="153" w:line="322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12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Автор: воспитатель Орлова Е.А.,</w:t>
      </w:r>
    </w:p>
    <w:p w:rsidR="0030123D" w:rsidRPr="0030123D" w:rsidRDefault="0030123D" w:rsidP="0030123D">
      <w:pPr>
        <w:shd w:val="clear" w:color="auto" w:fill="FFFFFF"/>
        <w:spacing w:after="153" w:line="322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12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г.о. Самара</w:t>
      </w:r>
    </w:p>
    <w:p w:rsidR="0030123D" w:rsidRDefault="0030123D" w:rsidP="0030123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44709B" w:rsidRPr="00301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 трудового воспитания дошкольников всегда занимали и занимают ведущее место в работе воспитателя детского сада. Особое значение этой работе придается в рамках внедрения ФГТ, где большое внимание уделяется формированию у детей навыков трудолюбия, которые могут проявляться в разных видах деятельности. В программах появился раздел «Труд», который на первый план выдвигает задачу: воспитание потребности трудиться. Виды и содержание труда не меняются. Данная задача решается в таких видах труда, как самообслуживание, труд в природе, дежурства.</w:t>
      </w:r>
      <w:r w:rsidR="0044709B" w:rsidRPr="0030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0123D" w:rsidRDefault="0044709B" w:rsidP="0030123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 деятельность дошкольников своеобразна:</w:t>
      </w:r>
      <w:r w:rsidRPr="0030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1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Труд ребенка тесно связан с игрой. Выполняя трудовую задачу, малыши часто переключаются на игру. </w:t>
      </w:r>
      <w:proofErr w:type="gramStart"/>
      <w:r w:rsidRPr="00301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Более старшие</w:t>
      </w:r>
      <w:proofErr w:type="gramEnd"/>
      <w:r w:rsidRPr="00301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в ходе работы также нередко используют игру. Иногда во время игры у детей возникает потребность в каком-либо предмете. Тогда, чтобы игра стала более интересной, ребята изготавливают его сами. В играх дошкольники любят отражать труд взрослых и их взаимоотношения.</w:t>
      </w:r>
      <w:r w:rsidRPr="0030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1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Трудовая деятельность детей постоянно развивается. Становление каждого из ее составных компонентов (навыки, постановка цели, мотивация, планирование работы, достижение результата и его оценка) имеет свои особенности.</w:t>
      </w:r>
      <w:r w:rsidRPr="0030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1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301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трудовых навыков также зависит от возраста. В раннем возрасте у ребенка складываются лишь предпосылки к овладению орудийными операциями. Овладение простейшими орудиями труда происходит в младшем дошкольном возрасте.</w:t>
      </w:r>
    </w:p>
    <w:p w:rsidR="0030123D" w:rsidRDefault="0030123D" w:rsidP="0030123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44709B" w:rsidRPr="00301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Постановка цели отражает специфику дошкольного возраста. Дети младшего возраста еще не умеют ставить цель в труде. Эта способность у малышей развивается постепенно в процессе самообслуживания. Вначале цель ставит педагог. Старшие дошкольники сами ставят цель, выполняя повседневные обязанности, однако делают это только в привычных ситуациях. При изменении условий им следует подсказать, что надо делать. Способность детей самостоятельно ставить цель наиболее успешно </w:t>
      </w:r>
      <w:r w:rsidR="0044709B" w:rsidRPr="00301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развивается в тех видах труда, где в итоге получается материальный результат.</w:t>
      </w:r>
      <w:r w:rsidR="0044709B" w:rsidRPr="0030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44709B" w:rsidRPr="00301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 работы педагогов по формированию у детей самостоятельных навыков в труде – это проявление ценностного отношения к собственному труду, труду других людей и его результату.</w:t>
      </w:r>
      <w:r w:rsidR="0044709B" w:rsidRPr="003012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709B" w:rsidRPr="00301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организации работы выделили условия и средства:</w:t>
      </w:r>
    </w:p>
    <w:p w:rsidR="0030123D" w:rsidRDefault="0044709B" w:rsidP="0030123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индивидуальный подход к ребенку;</w:t>
      </w:r>
    </w:p>
    <w:p w:rsidR="0030123D" w:rsidRDefault="0044709B" w:rsidP="0030123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трудовые традиции региона;</w:t>
      </w:r>
    </w:p>
    <w:p w:rsidR="0030123D" w:rsidRDefault="0044709B" w:rsidP="0030123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реализация проектов;</w:t>
      </w:r>
    </w:p>
    <w:p w:rsidR="0030123D" w:rsidRDefault="0044709B" w:rsidP="0030123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художественные средства, природа;</w:t>
      </w:r>
    </w:p>
    <w:p w:rsidR="00DD1950" w:rsidRPr="0030123D" w:rsidRDefault="0044709B" w:rsidP="0030123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12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собственная деятельность детей;</w:t>
      </w:r>
    </w:p>
    <w:p w:rsidR="0030123D" w:rsidRDefault="0044709B" w:rsidP="00301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• положительный пример трудовой деятельности</w:t>
      </w:r>
    </w:p>
    <w:p w:rsidR="0030123D" w:rsidRDefault="0030123D" w:rsidP="00301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4709B"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Ни один ребенок не будет трудиться, если он не умеет выполнять эти действия. Поэтому на первый план поставили обучение детей трудовым навыкам, которые четко определены в программе. Наш детский сад работает по «Программе воспитания и обучения в детском саду» под редакцией М.А. Васильевой. В данной программе и в обновленном варианте программы «От рождения до школы» в разделе «трудовое воспитание» определены задачи и направления работы по формированию у детей трудовых навыков в разных видах труда.</w:t>
      </w:r>
    </w:p>
    <w:p w:rsidR="0030123D" w:rsidRDefault="0030123D" w:rsidP="0030123D">
      <w:pPr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4709B"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по данным направлениям, подключаем и региональные условия. Хакасия издавна славилась своими трудовыми традициями, рабочими профессиями. В Хакасии проживал разнообразный народ, кто-то вел кочевой образ жизни, кто-то оседлый, и соответственно, труд был связан с образом жизни. Знакомя детей с традиционными промыслами и ремеслами, мы формируем такие понятия, как трудолюбие, уважение к людям труда, желание трудиться на благо детского сада, своей семьи, а в конечном итоге и на благо Родины. Рассказывая детям о трудолюбии, можно использовать </w:t>
      </w:r>
      <w:r w:rsidR="0044709B" w:rsidRPr="003012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следующие приемы:</w:t>
      </w:r>
    </w:p>
    <w:p w:rsidR="0030123D" w:rsidRDefault="0044709B" w:rsidP="00301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• рассказ о промыслах;</w:t>
      </w:r>
    </w:p>
    <w:p w:rsidR="0030123D" w:rsidRDefault="0044709B" w:rsidP="00301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• объяснение детям, что такие поделки можно получить, если приложить трудолюбие и мастерство;</w:t>
      </w:r>
    </w:p>
    <w:p w:rsidR="0030123D" w:rsidRDefault="0044709B" w:rsidP="00301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• изготовление вместе с детьми поделок;</w:t>
      </w:r>
    </w:p>
    <w:p w:rsidR="0030123D" w:rsidRDefault="0044709B" w:rsidP="00301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 приучение детей выполнять даже самые простые поручения до конца: убрать игрушку, вытереть пыль;</w:t>
      </w:r>
    </w:p>
    <w:p w:rsidR="0030123D" w:rsidRDefault="0044709B" w:rsidP="00301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• пример, работаем вместе с детьми;</w:t>
      </w:r>
    </w:p>
    <w:p w:rsidR="0030123D" w:rsidRDefault="0044709B" w:rsidP="00301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• обращение внимания во время прогулок на то, как работают окружающие люди;</w:t>
      </w:r>
      <w:r w:rsidRPr="0030123D">
        <w:rPr>
          <w:rFonts w:ascii="Times New Roman" w:hAnsi="Times New Roman" w:cs="Times New Roman"/>
          <w:sz w:val="28"/>
          <w:szCs w:val="28"/>
        </w:rPr>
        <w:br/>
      </w: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• чтение детям произведений о людях труда.</w:t>
      </w:r>
    </w:p>
    <w:p w:rsidR="0030123D" w:rsidRDefault="0030123D" w:rsidP="00301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4709B"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у детей самостоятельных навыков в труде способствует создание условий для трудовой деятельности. Для этого в группах должны быть оформлены уголки трудовой деятельности.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09B"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должен быть красочным, ярким, безопасным, привлекательным для детей.</w:t>
      </w:r>
      <w:r w:rsidR="0044709B" w:rsidRPr="0030123D">
        <w:rPr>
          <w:rFonts w:ascii="Times New Roman" w:hAnsi="Times New Roman" w:cs="Times New Roman"/>
          <w:sz w:val="28"/>
          <w:szCs w:val="28"/>
        </w:rPr>
        <w:br/>
      </w:r>
      <w:r w:rsidR="0044709B" w:rsidRPr="003012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Для стимулирования трудовой деятельности можно использовать методы:</w:t>
      </w:r>
      <w:r w:rsidR="0044709B" w:rsidRPr="0030123D">
        <w:rPr>
          <w:rFonts w:ascii="Times New Roman" w:hAnsi="Times New Roman" w:cs="Times New Roman"/>
          <w:sz w:val="28"/>
          <w:szCs w:val="28"/>
        </w:rPr>
        <w:br/>
      </w:r>
      <w:r w:rsidR="0044709B"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09B"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Стимулирование интереса к процессу труда:</w:t>
      </w:r>
    </w:p>
    <w:p w:rsidR="0030123D" w:rsidRDefault="0044709B" w:rsidP="00301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• создание ситуации интереса;</w:t>
      </w:r>
    </w:p>
    <w:p w:rsidR="0030123D" w:rsidRDefault="0044709B" w:rsidP="00301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• познавательные игры;</w:t>
      </w:r>
    </w:p>
    <w:p w:rsidR="0030123D" w:rsidRDefault="0044709B" w:rsidP="00301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• обучающие дискуссии.</w:t>
      </w:r>
    </w:p>
    <w:p w:rsidR="0030123D" w:rsidRDefault="0044709B" w:rsidP="00301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Стимулирование ответственности и обязанностей:</w:t>
      </w:r>
    </w:p>
    <w:p w:rsidR="0030123D" w:rsidRDefault="0044709B" w:rsidP="00301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разъяснение цели труда;</w:t>
      </w:r>
    </w:p>
    <w:p w:rsidR="0030123D" w:rsidRDefault="0044709B" w:rsidP="00301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• требования к организации трудовой деятельности;</w:t>
      </w:r>
    </w:p>
    <w:p w:rsidR="0030123D" w:rsidRDefault="0044709B" w:rsidP="0030123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• поощрение и наказание в труде.</w:t>
      </w:r>
    </w:p>
    <w:p w:rsidR="0044709B" w:rsidRPr="0030123D" w:rsidRDefault="0044709B" w:rsidP="0030123D">
      <w:pPr>
        <w:jc w:val="both"/>
        <w:rPr>
          <w:rFonts w:ascii="Times New Roman" w:hAnsi="Times New Roman" w:cs="Times New Roman"/>
          <w:sz w:val="28"/>
          <w:szCs w:val="28"/>
        </w:rPr>
      </w:pPr>
      <w:r w:rsidRPr="0030123D">
        <w:rPr>
          <w:rFonts w:ascii="Times New Roman" w:hAnsi="Times New Roman" w:cs="Times New Roman"/>
          <w:sz w:val="28"/>
          <w:szCs w:val="28"/>
        </w:rPr>
        <w:br/>
      </w:r>
      <w:r w:rsidRPr="0030123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Для стимулирования интереса к деятельности можно использовать:</w:t>
      </w:r>
      <w:r w:rsidRPr="0030123D">
        <w:rPr>
          <w:rFonts w:ascii="Times New Roman" w:hAnsi="Times New Roman" w:cs="Times New Roman"/>
          <w:sz w:val="28"/>
          <w:szCs w:val="28"/>
        </w:rPr>
        <w:br/>
      </w: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Личный пример педагога и родителей. Можно пригласить родителей в детский сад и вместе с ними убрать участок, смастерить поделку, организовать беседу, где родители могут </w:t>
      </w:r>
      <w:proofErr w:type="gramStart"/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рассказать</w:t>
      </w:r>
      <w:proofErr w:type="gramEnd"/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и как они трудятся. Дети старшего возраста могут составить рассказы о труде своих родителей.</w:t>
      </w:r>
      <w:r w:rsidRPr="0030123D">
        <w:rPr>
          <w:rFonts w:ascii="Times New Roman" w:hAnsi="Times New Roman" w:cs="Times New Roman"/>
          <w:sz w:val="28"/>
          <w:szCs w:val="28"/>
        </w:rPr>
        <w:br/>
      </w: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Схемы и алгоритмы трудовой деятельности: по работе дежурных, по уходу за растениями, по одеванию, умывания и т.д. Алгоритмы позволяют детям использовать их и в качестве обучающих моделей (младший дошкольный возраст), и в качестве средства </w:t>
      </w:r>
      <w:proofErr w:type="gramStart"/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деятельностью (старший дошкольный возраст).</w:t>
      </w:r>
      <w:r w:rsidRPr="0030123D">
        <w:rPr>
          <w:rFonts w:ascii="Times New Roman" w:hAnsi="Times New Roman" w:cs="Times New Roman"/>
          <w:sz w:val="28"/>
          <w:szCs w:val="28"/>
        </w:rPr>
        <w:br/>
      </w: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• Игровые ситуации: дети помогают кукле Кате одеваться на прогулку, умывают грязных и непослушных котят.</w:t>
      </w:r>
      <w:r w:rsidRPr="0030123D">
        <w:rPr>
          <w:rFonts w:ascii="Times New Roman" w:hAnsi="Times New Roman" w:cs="Times New Roman"/>
          <w:sz w:val="28"/>
          <w:szCs w:val="28"/>
        </w:rPr>
        <w:br/>
      </w: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 Социальные мотивы: помочь младшему воспитателю навести порядок в группе, помочь малышам одеться, заклеить малышам порванные книги.</w:t>
      </w:r>
      <w:r w:rsidRPr="0030123D">
        <w:rPr>
          <w:rFonts w:ascii="Times New Roman" w:hAnsi="Times New Roman" w:cs="Times New Roman"/>
          <w:sz w:val="28"/>
          <w:szCs w:val="28"/>
        </w:rPr>
        <w:br/>
      </w: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• Проблемные ситуации: беспорядок в игровом шкафу – что делать? У куклы Кати испачкалась одежда – как поступить?</w:t>
      </w:r>
      <w:r w:rsidRPr="0030123D">
        <w:rPr>
          <w:rFonts w:ascii="Times New Roman" w:hAnsi="Times New Roman" w:cs="Times New Roman"/>
          <w:sz w:val="28"/>
          <w:szCs w:val="28"/>
        </w:rPr>
        <w:br/>
      </w: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• Чтение литературных произведений, где показана важность и ценность трудовой деятельности.</w:t>
      </w:r>
      <w:r w:rsidRPr="0030123D">
        <w:rPr>
          <w:rFonts w:ascii="Times New Roman" w:hAnsi="Times New Roman" w:cs="Times New Roman"/>
          <w:sz w:val="28"/>
          <w:szCs w:val="28"/>
        </w:rPr>
        <w:br/>
      </w:r>
      <w:r w:rsid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детском саду дети видят, как трудятся окружающие их взрослые (педагоги и их родители), понимают, что именно труд </w:t>
      </w:r>
      <w:proofErr w:type="gramStart"/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приносит реальный результат</w:t>
      </w:r>
      <w:proofErr w:type="gramEnd"/>
      <w:r w:rsidRPr="0030123D">
        <w:rPr>
          <w:rFonts w:ascii="Times New Roman" w:hAnsi="Times New Roman" w:cs="Times New Roman"/>
          <w:sz w:val="28"/>
          <w:szCs w:val="28"/>
          <w:shd w:val="clear" w:color="auto" w:fill="FFFFFF"/>
        </w:rPr>
        <w:t>, понимают, что самый важный компонент трудовой деятельности – получение определенного продукта. В трудовой деятельности идет пробуждение и развитие творческих, интеллектуальных, художественных, нравственно-волевых сил воспитанников, их стремление к самореализации, взаимодействию.</w:t>
      </w:r>
    </w:p>
    <w:sectPr w:rsidR="0044709B" w:rsidRPr="0030123D" w:rsidSect="00DD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709B"/>
    <w:rsid w:val="0030123D"/>
    <w:rsid w:val="0044709B"/>
    <w:rsid w:val="00677381"/>
    <w:rsid w:val="00D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959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925</Words>
  <Characters>5274</Characters>
  <Application>Microsoft Office Word</Application>
  <DocSecurity>0</DocSecurity>
  <Lines>43</Lines>
  <Paragraphs>12</Paragraphs>
  <ScaleCrop>false</ScaleCrop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2023-03-28T04:39:00Z</dcterms:created>
  <dcterms:modified xsi:type="dcterms:W3CDTF">2023-03-28T10:54:00Z</dcterms:modified>
</cp:coreProperties>
</file>