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85" w:rsidRPr="00556743" w:rsidRDefault="00AB4585" w:rsidP="00AB458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b/>
          <w:bCs/>
          <w:color w:val="006400"/>
          <w:sz w:val="28"/>
          <w:szCs w:val="28"/>
          <w:lang w:eastAsia="zh-TW"/>
        </w:rPr>
        <w:t>«Как снять эмоциональное напряжение у ребенка после дня в детском саду»</w:t>
      </w:r>
    </w:p>
    <w:p w:rsidR="00AB4585" w:rsidRPr="00556743" w:rsidRDefault="00AB4585" w:rsidP="00AB458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 </w:t>
      </w:r>
    </w:p>
    <w:p w:rsidR="00AB4585" w:rsidRPr="00556743" w:rsidRDefault="00AB4585" w:rsidP="00AB4585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b/>
          <w:bCs/>
          <w:noProof/>
          <w:color w:val="006400"/>
          <w:sz w:val="28"/>
          <w:szCs w:val="28"/>
          <w:lang w:eastAsia="zh-TW"/>
        </w:rPr>
        <w:drawing>
          <wp:inline distT="0" distB="0" distL="0" distR="0" wp14:anchorId="05BA1D13" wp14:editId="4FFA1A79">
            <wp:extent cx="2381885" cy="1467485"/>
            <wp:effectExtent l="0" t="0" r="0" b="0"/>
            <wp:docPr id="3" name="Рисунок 3" descr="http://xn--j1abiaeq3i.xn--80achbdub6dfjh.xn--p1ai/upload/images/public/%D0%93%D1%80%D1%83%D0%BF%D0%BF%D1%8B/%D0%93%D1%80%D1%83%D0%BF%D0%BF%D0%B0%206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j1abiaeq3i.xn--80achbdub6dfjh.xn--p1ai/upload/images/public/%D0%93%D1%80%D1%83%D0%BF%D0%BF%D1%8B/%D0%93%D1%80%D1%83%D0%BF%D0%BF%D0%B0%206/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743">
        <w:rPr>
          <w:rFonts w:asciiTheme="majorBidi" w:eastAsia="Times New Roman" w:hAnsiTheme="majorBidi" w:cstheme="majorBidi"/>
          <w:b/>
          <w:bCs/>
          <w:color w:val="006400"/>
          <w:sz w:val="28"/>
          <w:szCs w:val="28"/>
          <w:lang w:eastAsia="zh-TW"/>
        </w:rPr>
        <w:t>  </w:t>
      </w:r>
      <w:r w:rsidRPr="00556743">
        <w:rPr>
          <w:rFonts w:asciiTheme="majorBidi" w:eastAsia="Times New Roman" w:hAnsiTheme="majorBidi" w:cstheme="majorBidi"/>
          <w:b/>
          <w:bCs/>
          <w:noProof/>
          <w:color w:val="006400"/>
          <w:sz w:val="28"/>
          <w:szCs w:val="28"/>
          <w:lang w:eastAsia="zh-TW"/>
        </w:rPr>
        <w:drawing>
          <wp:inline distT="0" distB="0" distL="0" distR="0" wp14:anchorId="48D6731E" wp14:editId="660B1399">
            <wp:extent cx="2169042" cy="1219705"/>
            <wp:effectExtent l="0" t="0" r="3175" b="0"/>
            <wp:docPr id="4" name="Рисунок 4" descr="http://xn--j1abiaeq3i.xn--80achbdub6dfjh.xn--p1ai/upload/images/public/%D0%93%D1%80%D1%83%D0%BF%D0%BF%D1%8B/%D0%93%D1%80%D1%83%D0%BF%D0%BF%D0%B0%206/jittery-cliparts-136043-3738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j1abiaeq3i.xn--80achbdub6dfjh.xn--p1ai/upload/images/public/%D0%93%D1%80%D1%83%D0%BF%D0%BF%D1%8B/%D0%93%D1%80%D1%83%D0%BF%D0%BF%D0%B0%206/jittery-cliparts-136043-3738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42" cy="122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85" w:rsidRPr="00556743" w:rsidRDefault="00AB4585" w:rsidP="00AB4585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 </w:t>
      </w:r>
    </w:p>
    <w:p w:rsidR="00AB4585" w:rsidRPr="00556743" w:rsidRDefault="00AB4585" w:rsidP="00AB4585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Загруженность современных дошкольников порой поражает воображение.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на его здоровье.</w:t>
      </w:r>
    </w:p>
    <w:p w:rsidR="00AB4585" w:rsidRPr="00556743" w:rsidRDefault="00AB4585" w:rsidP="00AB4585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Что же могут сделать родители, чтобы помочь ребенку снять дневной стресс?</w:t>
      </w:r>
    </w:p>
    <w:p w:rsidR="00AB4585" w:rsidRPr="00556743" w:rsidRDefault="00AB4585" w:rsidP="00AB4585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Всегда нужно учитывать индивидуальные особенности маленького человека: возраст, характер, темперамент. Сначала стоит внимательно понаблюдать за ребенком, поговорить с воспитателями, чтоб определить, какая помощь именно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допускать, перевозбуждения. Если же ребенок и в садике ураган, и дома никак не может остановиться, то надо плавно перевести его энергию в мирное русло.</w:t>
      </w:r>
    </w:p>
    <w:p w:rsidR="00AB4585" w:rsidRPr="00556743" w:rsidRDefault="00AB4585" w:rsidP="00AB4585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Дети устают в детском саду по разным причинам, поэтому и приемы расслабления могут быть тоже различными: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 xml:space="preserve">- 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комнате, за ширмой, в кукольном уголке и т. д. Не надо слишком назойливо расспрашивать его о том, что происходило в течение дня – если </w:t>
      </w: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lastRenderedPageBreak/>
        <w:t>захочет, то он вспомнит и расскажет сам, когда отдохнет. А вот напротив посещение общественных мест, множество гостей в доме, конфликты в семье могут дать чрезмерную нагрузку на нервную систему, и малыш не успевает восстановиться.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- Ребенок может соскучиться и по родителям – поэтому не следует, приведя, его домой, сразу же бросаться к выполнению домашних дел. Пусть он посидит на коленях у взрослого, пусть расслабиться от прикосновений. Не пожалейте немного времени побыть с ним вдвоем.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- 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 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-  Понаблюдайте за ребенком – к чему он инстинктивно стремиться, возвращаясь домой. Это либо музыка, домашние животные, аквариум, игрушки, брат или сестра, книги всё это, является для него источником стихийной психотерапии.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- Одна из лучших антистрессовых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сопровождаться бегом и криками.</w:t>
      </w:r>
    </w:p>
    <w:p w:rsidR="00AB4585" w:rsidRPr="00556743" w:rsidRDefault="00AB4585" w:rsidP="00AB4585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 xml:space="preserve">Почти всем детям хорошо помогают справиться с напряжением игры с водой. Наберите в ванну немного теплой воды, положите противоскользящий коврик, включите теплый высокий душ. Вся накипь дня – усталость, раздражение – уйдет, «стечет» с малыша. Игры в воде подчиняются общему правилу, они должны быть нешумными, спокойными. Вы можете пускать мыльные пузыри, играть с губками: смотреть, как они впитывают и отдают воду, устроить ребенку «дождик» из губки, превратить их в кораблики или в дельфинов; просто дать 2-3 баночки, и пусть переливает водичку туда-сюда. </w:t>
      </w: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lastRenderedPageBreak/>
        <w:t>Вид и звук льющейся воды действует умиротворяющее, через 15-20 минут ребенок будет готов идти в кровать.</w:t>
      </w:r>
    </w:p>
    <w:p w:rsidR="00AB4585" w:rsidRPr="00556743" w:rsidRDefault="00AB4585" w:rsidP="00AB4585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Попробуйте исключить телевизор и компьютер из вечерних развлечений малыша. Мерцание экрана только усилит раздражение и нагрузку на уставший мозг. Исключение может сделать для «Спокойной ночи малыши», это передача идет в одно и тоже время и может стать частью «ритуала» отхода ко сну.</w:t>
      </w:r>
    </w:p>
    <w:p w:rsidR="00AB4585" w:rsidRPr="00556743" w:rsidRDefault="00AB4585" w:rsidP="00AB4585">
      <w:pPr>
        <w:shd w:val="clear" w:color="auto" w:fill="FFFFFF"/>
        <w:spacing w:after="0" w:line="360" w:lineRule="auto"/>
        <w:ind w:firstLine="708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Психологи советуют следующие упражнения на релаксацию: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  <w:t>Упражнения на релаксацию</w:t>
      </w:r>
    </w:p>
    <w:p w:rsidR="00AB4585" w:rsidRPr="00B968DF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</w:pPr>
      <w:r w:rsidRPr="00B968DF"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  <w:t>«Игра с песочком»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Ребенок должен сесть на стульчик, упершись в его спинку. Он должен представить себе, что находится на берегу речки с сыпучим и прохладным песком. Малыш, закрыв глаза, на глубоком вдохе должен словно набрать его в кулачок. Пальцы необходимо как можно крепче сжать. В таком положении ребенок должен посидеть некоторое время. При выдохе воображаемый песок необходимо медленно «высыпать» на колени. По окончании упражнения руки следует «уронить» вдоль туловища.</w:t>
      </w:r>
    </w:p>
    <w:p w:rsidR="00AB4585" w:rsidRPr="00B968DF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</w:pPr>
      <w:r w:rsidRPr="00B968DF"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  <w:t>«Дудочка»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Это упражнение позволит малышу расслабить мышцы лица. Ребенок должен представить себе, что держит в руках дудочку. Для «игры» на инструменте малышу необходимо предложить набрать как можно больше воздуха в легкие, а затем вытянуть губы трубочкой и произносить длинный звук «у-у-у».</w:t>
      </w:r>
    </w:p>
    <w:p w:rsidR="00AB4585" w:rsidRPr="00B968DF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</w:pPr>
      <w:r w:rsidRPr="00B968DF"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  <w:t>«Солнечный зайчик»</w:t>
      </w:r>
      <w:r w:rsidRPr="00556743"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  <w:t xml:space="preserve"> 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Выполнение этого упражнения также способствует расслаблению лицевых мышц. Малыш должен представить, что лучик солнца «гуляет» по его личику. Сначала яркий «зайчик» прыгает на его глазки – их нужно зажмурить. Потом лучик перебирается на щечку, лобик, носик, рот и подбородок. Этого игривого «зайчика» малышу нужно ласково погладить.</w:t>
      </w:r>
    </w:p>
    <w:p w:rsidR="00AB4585" w:rsidRPr="00B968DF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  <w:t>«Сосулька</w:t>
      </w:r>
      <w:r w:rsidRPr="00B968DF"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  <w:t>»</w:t>
      </w:r>
      <w:r w:rsidRPr="00556743">
        <w:rPr>
          <w:rFonts w:asciiTheme="majorBidi" w:eastAsia="Times New Roman" w:hAnsiTheme="majorBidi" w:cstheme="majorBidi"/>
          <w:b/>
          <w:bCs/>
          <w:color w:val="282828"/>
          <w:sz w:val="28"/>
          <w:szCs w:val="28"/>
          <w:lang w:eastAsia="zh-TW"/>
        </w:rPr>
        <w:t xml:space="preserve"> 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lastRenderedPageBreak/>
        <w:t>При выполнении данного упражнения достигается релаксация мышц всего тела. Взрослый предлагает малышам представить себя в роли сосульки, закрыв глаза и встав с поднятыми вверх руками. В такой позе следует находиться одну-две минуты. Затем детям предлагается представить, как медленно тает сосулька, согретая теплыми солнечными лучами. При этом следует расслабить кисти рук, а после этого мышцы шеи, плеч, туловища и ног. Одновременно могут быть применены тексты для релаксации. Для детей такая «игра» будет наиболее интересна. Так, во время выполнения данного упражнения воспитателю предлагается произносить следующие слова: «Под крышей нашего дома сосулька висит. Солнышко пригреет, она растает и упадет».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 xml:space="preserve">Автор: </w:t>
      </w:r>
      <w:proofErr w:type="spellStart"/>
      <w:r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Залазаева</w:t>
      </w:r>
      <w:proofErr w:type="spellEnd"/>
      <w:r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 xml:space="preserve"> Юлия Дмитриевна</w:t>
      </w: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 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color w:val="282828"/>
          <w:sz w:val="28"/>
          <w:szCs w:val="28"/>
          <w:lang w:eastAsia="zh-TW"/>
        </w:rPr>
        <w:t> </w:t>
      </w: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</w:p>
    <w:p w:rsidR="00AB4585" w:rsidRPr="00556743" w:rsidRDefault="00AB4585" w:rsidP="00AB4585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zh-TW"/>
        </w:rPr>
      </w:pPr>
      <w:r w:rsidRPr="00556743">
        <w:rPr>
          <w:rFonts w:asciiTheme="majorBidi" w:eastAsia="Times New Roman" w:hAnsiTheme="majorBidi" w:cstheme="majorBidi"/>
          <w:sz w:val="28"/>
          <w:szCs w:val="28"/>
          <w:lang w:eastAsia="zh-TW"/>
        </w:rPr>
        <w:t> </w:t>
      </w:r>
    </w:p>
    <w:p w:rsidR="00AB4585" w:rsidRPr="00B968DF" w:rsidRDefault="00AB4585" w:rsidP="00AB458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B4585" w:rsidRPr="00B968DF" w:rsidRDefault="00AB4585" w:rsidP="00AB458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B4585" w:rsidRPr="00B968DF" w:rsidRDefault="00AB4585" w:rsidP="00AB4585">
      <w:pPr>
        <w:rPr>
          <w:rFonts w:asciiTheme="majorBidi" w:hAnsiTheme="majorBidi" w:cstheme="majorBidi"/>
          <w:sz w:val="28"/>
          <w:szCs w:val="28"/>
        </w:rPr>
      </w:pPr>
    </w:p>
    <w:p w:rsidR="00AB4585" w:rsidRPr="00B968DF" w:rsidRDefault="00AB4585" w:rsidP="00AB4585">
      <w:pPr>
        <w:rPr>
          <w:rFonts w:asciiTheme="majorBidi" w:hAnsiTheme="majorBidi" w:cstheme="majorBidi"/>
          <w:sz w:val="28"/>
          <w:szCs w:val="28"/>
        </w:rPr>
      </w:pPr>
    </w:p>
    <w:p w:rsidR="00AB4585" w:rsidRPr="00B968DF" w:rsidRDefault="00AB4585" w:rsidP="00AB4585">
      <w:pPr>
        <w:rPr>
          <w:rFonts w:asciiTheme="majorBidi" w:hAnsiTheme="majorBidi" w:cstheme="majorBidi"/>
          <w:sz w:val="28"/>
          <w:szCs w:val="28"/>
        </w:rPr>
      </w:pPr>
    </w:p>
    <w:p w:rsidR="00AB4585" w:rsidRPr="00B968DF" w:rsidRDefault="00AB4585" w:rsidP="00AB4585">
      <w:pPr>
        <w:rPr>
          <w:rFonts w:asciiTheme="majorBidi" w:hAnsiTheme="majorBidi" w:cstheme="majorBidi"/>
          <w:sz w:val="28"/>
          <w:szCs w:val="28"/>
        </w:rPr>
      </w:pPr>
    </w:p>
    <w:p w:rsidR="00C820D4" w:rsidRDefault="00C820D4">
      <w:bookmarkStart w:id="0" w:name="_GoBack"/>
      <w:bookmarkEnd w:id="0"/>
    </w:p>
    <w:sectPr w:rsidR="00C8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72"/>
    <w:rsid w:val="00AB4585"/>
    <w:rsid w:val="00C820D4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6EC8-85F0-4F52-A4DC-C951E0AC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8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2022-09-25T17:16:00Z</dcterms:created>
  <dcterms:modified xsi:type="dcterms:W3CDTF">2022-09-25T17:17:00Z</dcterms:modified>
</cp:coreProperties>
</file>